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F0C5" w14:textId="3EE8652E" w:rsidR="00656AAE" w:rsidRPr="00C04566" w:rsidRDefault="009B6087" w:rsidP="00BF6F38">
      <w:pPr>
        <w:rPr>
          <w:rFonts w:ascii="Arial" w:hAnsi="Arial" w:cs="Arial"/>
          <w:b/>
          <w:bCs/>
          <w:sz w:val="28"/>
          <w:szCs w:val="28"/>
          <w:lang w:val="de-DE"/>
        </w:rPr>
      </w:pPr>
      <w:r>
        <w:rPr>
          <w:rFonts w:ascii="Arial" w:hAnsi="Arial" w:cs="Arial"/>
          <w:b/>
          <w:bCs/>
          <w:sz w:val="28"/>
          <w:szCs w:val="28"/>
          <w:lang w:val="de-DE"/>
        </w:rPr>
        <w:t xml:space="preserve">Passt wie das Original, performt wie MEYLE PD: neue </w:t>
      </w:r>
      <w:r w:rsidR="00140050">
        <w:rPr>
          <w:rFonts w:ascii="Arial" w:hAnsi="Arial" w:cs="Arial"/>
          <w:b/>
          <w:bCs/>
          <w:sz w:val="28"/>
          <w:szCs w:val="28"/>
          <w:lang w:val="de-DE"/>
        </w:rPr>
        <w:t>z</w:t>
      </w:r>
      <w:r>
        <w:rPr>
          <w:rFonts w:ascii="Arial" w:hAnsi="Arial" w:cs="Arial"/>
          <w:b/>
          <w:bCs/>
          <w:sz w:val="28"/>
          <w:szCs w:val="28"/>
          <w:lang w:val="de-DE"/>
        </w:rPr>
        <w:t>wei</w:t>
      </w:r>
      <w:r w:rsidR="00140050">
        <w:rPr>
          <w:rFonts w:ascii="Arial" w:hAnsi="Arial" w:cs="Arial"/>
          <w:b/>
          <w:bCs/>
          <w:sz w:val="28"/>
          <w:szCs w:val="28"/>
          <w:lang w:val="de-DE"/>
        </w:rPr>
        <w:t xml:space="preserve">teilige </w:t>
      </w:r>
      <w:r>
        <w:rPr>
          <w:rFonts w:ascii="Arial" w:hAnsi="Arial" w:cs="Arial"/>
          <w:b/>
          <w:bCs/>
          <w:sz w:val="28"/>
          <w:szCs w:val="28"/>
          <w:lang w:val="de-DE"/>
        </w:rPr>
        <w:t>Bremsscheibe</w:t>
      </w:r>
      <w:r w:rsidR="000908F9">
        <w:rPr>
          <w:rFonts w:ascii="Arial" w:hAnsi="Arial" w:cs="Arial"/>
          <w:b/>
          <w:bCs/>
          <w:sz w:val="28"/>
          <w:szCs w:val="28"/>
          <w:lang w:val="de-DE"/>
        </w:rPr>
        <w:t>n</w:t>
      </w:r>
      <w:r>
        <w:rPr>
          <w:rFonts w:ascii="Arial" w:hAnsi="Arial" w:cs="Arial"/>
          <w:b/>
          <w:bCs/>
          <w:sz w:val="28"/>
          <w:szCs w:val="28"/>
          <w:lang w:val="de-DE"/>
        </w:rPr>
        <w:t xml:space="preserve"> ab sofort verfügbar</w:t>
      </w:r>
    </w:p>
    <w:p w14:paraId="7FE49D28" w14:textId="77777777" w:rsidR="008C0656" w:rsidRDefault="008C0656" w:rsidP="00C04566">
      <w:pPr>
        <w:spacing w:line="276" w:lineRule="auto"/>
        <w:rPr>
          <w:lang w:val="de-DE"/>
        </w:rPr>
      </w:pPr>
    </w:p>
    <w:p w14:paraId="1C4535D5" w14:textId="405C379C" w:rsidR="00E040C3" w:rsidRPr="00C04566" w:rsidRDefault="00E040C3" w:rsidP="00C04566">
      <w:pPr>
        <w:spacing w:line="276" w:lineRule="auto"/>
        <w:jc w:val="both"/>
        <w:rPr>
          <w:rFonts w:ascii="Arial" w:hAnsi="Arial" w:cs="Arial"/>
          <w:lang w:val="de-DE"/>
        </w:rPr>
      </w:pPr>
      <w:r w:rsidRPr="00AD7941">
        <w:rPr>
          <w:rFonts w:ascii="Arial" w:hAnsi="Arial" w:cs="Arial"/>
          <w:b/>
          <w:bCs/>
          <w:u w:val="single"/>
          <w:lang w:val="de-DE"/>
        </w:rPr>
        <w:t xml:space="preserve">Hamburg, </w:t>
      </w:r>
      <w:r w:rsidR="000D16ED">
        <w:rPr>
          <w:rFonts w:ascii="Arial" w:hAnsi="Arial" w:cs="Arial"/>
          <w:b/>
          <w:bCs/>
          <w:u w:val="single"/>
          <w:lang w:val="de-DE"/>
        </w:rPr>
        <w:t>04</w:t>
      </w:r>
      <w:r w:rsidRPr="00AD7941">
        <w:rPr>
          <w:rFonts w:ascii="Arial" w:hAnsi="Arial" w:cs="Arial"/>
          <w:b/>
          <w:bCs/>
          <w:u w:val="single"/>
          <w:lang w:val="de-DE"/>
        </w:rPr>
        <w:t xml:space="preserve">. </w:t>
      </w:r>
      <w:r w:rsidR="000D16ED">
        <w:rPr>
          <w:rFonts w:ascii="Arial" w:hAnsi="Arial" w:cs="Arial"/>
          <w:b/>
          <w:bCs/>
          <w:u w:val="single"/>
          <w:lang w:val="de-DE"/>
        </w:rPr>
        <w:t>Juli</w:t>
      </w:r>
      <w:r w:rsidRPr="00AD7941">
        <w:rPr>
          <w:rFonts w:ascii="Arial" w:hAnsi="Arial" w:cs="Arial"/>
          <w:b/>
          <w:bCs/>
          <w:u w:val="single"/>
          <w:lang w:val="de-DE"/>
        </w:rPr>
        <w:t xml:space="preserve"> 2023</w:t>
      </w:r>
      <w:r w:rsidRPr="00C04566">
        <w:rPr>
          <w:rFonts w:ascii="Arial" w:hAnsi="Arial" w:cs="Arial"/>
          <w:lang w:val="de-DE"/>
        </w:rPr>
        <w:t xml:space="preserve"> </w:t>
      </w:r>
      <w:r w:rsidR="001B4B44">
        <w:rPr>
          <w:rFonts w:ascii="Arial" w:hAnsi="Arial" w:cs="Arial"/>
          <w:lang w:val="de-DE"/>
        </w:rPr>
        <w:t>–</w:t>
      </w:r>
      <w:r w:rsidR="001B4B44" w:rsidRPr="00C04566">
        <w:rPr>
          <w:rFonts w:ascii="Arial" w:hAnsi="Arial" w:cs="Arial"/>
          <w:lang w:val="de-DE"/>
        </w:rPr>
        <w:t xml:space="preserve"> </w:t>
      </w:r>
      <w:r w:rsidRPr="00C04566">
        <w:rPr>
          <w:rFonts w:ascii="Arial" w:hAnsi="Arial" w:cs="Arial"/>
          <w:lang w:val="de-DE"/>
        </w:rPr>
        <w:t xml:space="preserve">MEYLE, ein führender Hersteller von hochwertigen Autoersatzteilen, erweitert sein Produktprogramm um die </w:t>
      </w:r>
      <w:r w:rsidR="00140050">
        <w:rPr>
          <w:rFonts w:ascii="Arial" w:hAnsi="Arial" w:cs="Arial"/>
          <w:lang w:val="de-DE"/>
        </w:rPr>
        <w:t>zweiteilige</w:t>
      </w:r>
      <w:r w:rsidR="000908F9">
        <w:rPr>
          <w:rFonts w:ascii="Arial" w:hAnsi="Arial" w:cs="Arial"/>
          <w:lang w:val="de-DE"/>
        </w:rPr>
        <w:t xml:space="preserve">n </w:t>
      </w:r>
      <w:r w:rsidRPr="00C04566">
        <w:rPr>
          <w:rFonts w:ascii="Arial" w:hAnsi="Arial" w:cs="Arial"/>
          <w:lang w:val="de-DE"/>
        </w:rPr>
        <w:t>Bremsscheibe</w:t>
      </w:r>
      <w:r w:rsidR="000908F9">
        <w:rPr>
          <w:rFonts w:ascii="Arial" w:hAnsi="Arial" w:cs="Arial"/>
          <w:lang w:val="de-DE"/>
        </w:rPr>
        <w:t>n</w:t>
      </w:r>
      <w:r w:rsidRPr="00C04566">
        <w:rPr>
          <w:rFonts w:ascii="Arial" w:hAnsi="Arial" w:cs="Arial"/>
          <w:lang w:val="de-DE"/>
        </w:rPr>
        <w:t xml:space="preserve"> für </w:t>
      </w:r>
      <w:r w:rsidR="00140050">
        <w:rPr>
          <w:rFonts w:ascii="Arial" w:hAnsi="Arial" w:cs="Arial"/>
          <w:lang w:val="de-DE"/>
        </w:rPr>
        <w:t>weit verbreitete</w:t>
      </w:r>
      <w:r w:rsidR="00140050" w:rsidRPr="00C04566">
        <w:rPr>
          <w:rFonts w:ascii="Arial" w:hAnsi="Arial" w:cs="Arial"/>
          <w:lang w:val="de-DE"/>
        </w:rPr>
        <w:t xml:space="preserve"> </w:t>
      </w:r>
      <w:r w:rsidRPr="00C04566">
        <w:rPr>
          <w:rFonts w:ascii="Arial" w:hAnsi="Arial" w:cs="Arial"/>
          <w:lang w:val="de-DE"/>
        </w:rPr>
        <w:t>BMW und Mercedes</w:t>
      </w:r>
      <w:r w:rsidR="001B4B44">
        <w:rPr>
          <w:rFonts w:ascii="Arial" w:hAnsi="Arial" w:cs="Arial"/>
          <w:lang w:val="de-DE"/>
        </w:rPr>
        <w:t xml:space="preserve"> </w:t>
      </w:r>
      <w:r w:rsidRPr="00C04566">
        <w:rPr>
          <w:rFonts w:ascii="Arial" w:hAnsi="Arial" w:cs="Arial"/>
          <w:lang w:val="de-DE"/>
        </w:rPr>
        <w:t>Modelle. Die neue</w:t>
      </w:r>
      <w:r w:rsidR="000908F9">
        <w:rPr>
          <w:rFonts w:ascii="Arial" w:hAnsi="Arial" w:cs="Arial"/>
          <w:lang w:val="de-DE"/>
        </w:rPr>
        <w:t>n</w:t>
      </w:r>
      <w:r w:rsidRPr="00C04566">
        <w:rPr>
          <w:rFonts w:ascii="Arial" w:hAnsi="Arial" w:cs="Arial"/>
          <w:lang w:val="de-DE"/>
        </w:rPr>
        <w:t xml:space="preserve"> Bremsscheibe</w:t>
      </w:r>
      <w:r w:rsidR="000908F9">
        <w:rPr>
          <w:rFonts w:ascii="Arial" w:hAnsi="Arial" w:cs="Arial"/>
          <w:lang w:val="de-DE"/>
        </w:rPr>
        <w:t>n</w:t>
      </w:r>
      <w:r w:rsidRPr="00C04566">
        <w:rPr>
          <w:rFonts w:ascii="Arial" w:hAnsi="Arial" w:cs="Arial"/>
          <w:lang w:val="de-DE"/>
        </w:rPr>
        <w:t xml:space="preserve"> </w:t>
      </w:r>
      <w:r w:rsidR="000908F9">
        <w:rPr>
          <w:rFonts w:ascii="Arial" w:hAnsi="Arial" w:cs="Arial"/>
          <w:lang w:val="de-DE"/>
        </w:rPr>
        <w:t>sind</w:t>
      </w:r>
      <w:r w:rsidR="000908F9" w:rsidRPr="00C04566">
        <w:rPr>
          <w:rFonts w:ascii="Arial" w:hAnsi="Arial" w:cs="Arial"/>
          <w:lang w:val="de-DE"/>
        </w:rPr>
        <w:t xml:space="preserve"> </w:t>
      </w:r>
      <w:r w:rsidRPr="00C04566">
        <w:rPr>
          <w:rFonts w:ascii="Arial" w:hAnsi="Arial" w:cs="Arial"/>
          <w:lang w:val="de-DE"/>
        </w:rPr>
        <w:t>ab sofort erhältlich und biete</w:t>
      </w:r>
      <w:r w:rsidR="000908F9">
        <w:rPr>
          <w:rFonts w:ascii="Arial" w:hAnsi="Arial" w:cs="Arial"/>
          <w:lang w:val="de-DE"/>
        </w:rPr>
        <w:t>n</w:t>
      </w:r>
      <w:r w:rsidRPr="00C04566">
        <w:rPr>
          <w:rFonts w:ascii="Arial" w:hAnsi="Arial" w:cs="Arial"/>
          <w:lang w:val="de-DE"/>
        </w:rPr>
        <w:t xml:space="preserve"> de</w:t>
      </w:r>
      <w:r w:rsidR="000908F9">
        <w:rPr>
          <w:rFonts w:ascii="Arial" w:hAnsi="Arial" w:cs="Arial"/>
          <w:lang w:val="de-DE"/>
        </w:rPr>
        <w:t>m</w:t>
      </w:r>
      <w:r w:rsidRPr="00C04566">
        <w:rPr>
          <w:rFonts w:ascii="Arial" w:hAnsi="Arial" w:cs="Arial"/>
          <w:lang w:val="de-DE"/>
        </w:rPr>
        <w:t xml:space="preserve"> Kunden</w:t>
      </w:r>
      <w:r w:rsidR="000908F9">
        <w:rPr>
          <w:rFonts w:ascii="Arial" w:hAnsi="Arial" w:cs="Arial"/>
          <w:lang w:val="de-DE"/>
        </w:rPr>
        <w:t xml:space="preserve"> die gewohnten OE-Merkmale, </w:t>
      </w:r>
      <w:r w:rsidR="001B4B44">
        <w:rPr>
          <w:rFonts w:ascii="Arial" w:hAnsi="Arial" w:cs="Arial"/>
          <w:lang w:val="de-DE"/>
        </w:rPr>
        <w:t xml:space="preserve">z. B. </w:t>
      </w:r>
      <w:r w:rsidR="00C157F7">
        <w:rPr>
          <w:rFonts w:ascii="Arial" w:hAnsi="Arial" w:cs="Arial"/>
          <w:lang w:val="de-DE"/>
        </w:rPr>
        <w:t xml:space="preserve">Passgenauigkeit, </w:t>
      </w:r>
      <w:r w:rsidR="00C157F7" w:rsidRPr="00C04566">
        <w:rPr>
          <w:rFonts w:ascii="Arial" w:hAnsi="Arial" w:cs="Arial"/>
          <w:lang w:val="de-DE"/>
        </w:rPr>
        <w:t>geringe Einpresstiefe</w:t>
      </w:r>
      <w:r w:rsidR="00C157F7">
        <w:rPr>
          <w:rFonts w:ascii="Arial" w:hAnsi="Arial" w:cs="Arial"/>
          <w:lang w:val="de-DE"/>
        </w:rPr>
        <w:t>,</w:t>
      </w:r>
      <w:r w:rsidR="000C464D">
        <w:rPr>
          <w:rFonts w:ascii="Arial" w:hAnsi="Arial" w:cs="Arial"/>
          <w:lang w:val="de-DE"/>
        </w:rPr>
        <w:t xml:space="preserve"> </w:t>
      </w:r>
      <w:r w:rsidRPr="00C04566">
        <w:rPr>
          <w:rFonts w:ascii="Arial" w:hAnsi="Arial" w:cs="Arial"/>
          <w:lang w:val="de-DE"/>
        </w:rPr>
        <w:t>reduzierte</w:t>
      </w:r>
      <w:r w:rsidR="00140050">
        <w:rPr>
          <w:rFonts w:ascii="Arial" w:hAnsi="Arial" w:cs="Arial"/>
          <w:lang w:val="de-DE"/>
        </w:rPr>
        <w:t>s</w:t>
      </w:r>
      <w:r w:rsidRPr="00C04566">
        <w:rPr>
          <w:rFonts w:ascii="Arial" w:hAnsi="Arial" w:cs="Arial"/>
          <w:lang w:val="de-DE"/>
        </w:rPr>
        <w:t xml:space="preserve"> Gewicht und</w:t>
      </w:r>
      <w:r w:rsidR="000C464D">
        <w:rPr>
          <w:rFonts w:ascii="Arial" w:hAnsi="Arial" w:cs="Arial"/>
          <w:lang w:val="de-DE"/>
        </w:rPr>
        <w:t xml:space="preserve"> </w:t>
      </w:r>
      <w:r w:rsidR="00C157F7">
        <w:rPr>
          <w:rFonts w:ascii="Arial" w:hAnsi="Arial" w:cs="Arial"/>
          <w:lang w:val="de-DE"/>
        </w:rPr>
        <w:t>damit verbundene Kraftstoff- und CO</w:t>
      </w:r>
      <w:r w:rsidR="00C157F7" w:rsidRPr="000C464D">
        <w:rPr>
          <w:rFonts w:ascii="Arial" w:hAnsi="Arial" w:cs="Arial"/>
          <w:sz w:val="14"/>
          <w:szCs w:val="14"/>
          <w:lang w:val="de-DE"/>
        </w:rPr>
        <w:t>2</w:t>
      </w:r>
      <w:r w:rsidR="00C157F7">
        <w:rPr>
          <w:rFonts w:ascii="Arial" w:hAnsi="Arial" w:cs="Arial"/>
          <w:lang w:val="de-DE"/>
        </w:rPr>
        <w:t>-Einsparungen.</w:t>
      </w:r>
      <w:r w:rsidRPr="00C04566">
        <w:rPr>
          <w:rFonts w:ascii="Arial" w:hAnsi="Arial" w:cs="Arial"/>
          <w:lang w:val="de-DE"/>
        </w:rPr>
        <w:t xml:space="preserve"> </w:t>
      </w:r>
      <w:r w:rsidR="00140050">
        <w:rPr>
          <w:rFonts w:ascii="Arial" w:hAnsi="Arial" w:cs="Arial"/>
          <w:lang w:val="de-DE"/>
        </w:rPr>
        <w:t>G</w:t>
      </w:r>
      <w:r w:rsidRPr="00C04566">
        <w:rPr>
          <w:rFonts w:ascii="Arial" w:hAnsi="Arial" w:cs="Arial"/>
          <w:lang w:val="de-DE"/>
        </w:rPr>
        <w:t xml:space="preserve">leichzeitig </w:t>
      </w:r>
      <w:r w:rsidR="00B555B3">
        <w:rPr>
          <w:rFonts w:ascii="Arial" w:hAnsi="Arial" w:cs="Arial"/>
          <w:lang w:val="de-DE"/>
        </w:rPr>
        <w:t>überzeug</w:t>
      </w:r>
      <w:r w:rsidR="000908F9">
        <w:rPr>
          <w:rFonts w:ascii="Arial" w:hAnsi="Arial" w:cs="Arial"/>
          <w:lang w:val="de-DE"/>
        </w:rPr>
        <w:t>en</w:t>
      </w:r>
      <w:r w:rsidR="00B555B3">
        <w:rPr>
          <w:rFonts w:ascii="Arial" w:hAnsi="Arial" w:cs="Arial"/>
          <w:lang w:val="de-DE"/>
        </w:rPr>
        <w:t xml:space="preserve"> die neue</w:t>
      </w:r>
      <w:r w:rsidR="000908F9">
        <w:rPr>
          <w:rFonts w:ascii="Arial" w:hAnsi="Arial" w:cs="Arial"/>
          <w:lang w:val="de-DE"/>
        </w:rPr>
        <w:t>n</w:t>
      </w:r>
      <w:r w:rsidR="00B555B3">
        <w:rPr>
          <w:rFonts w:ascii="Arial" w:hAnsi="Arial" w:cs="Arial"/>
          <w:lang w:val="de-DE"/>
        </w:rPr>
        <w:t xml:space="preserve"> Bremsscheibe</w:t>
      </w:r>
      <w:r w:rsidR="000908F9">
        <w:rPr>
          <w:rFonts w:ascii="Arial" w:hAnsi="Arial" w:cs="Arial"/>
          <w:lang w:val="de-DE"/>
        </w:rPr>
        <w:t>n</w:t>
      </w:r>
      <w:r w:rsidR="00B555B3">
        <w:rPr>
          <w:rFonts w:ascii="Arial" w:hAnsi="Arial" w:cs="Arial"/>
          <w:lang w:val="de-DE"/>
        </w:rPr>
        <w:t xml:space="preserve"> </w:t>
      </w:r>
      <w:r w:rsidR="00140050">
        <w:rPr>
          <w:rFonts w:ascii="Arial" w:hAnsi="Arial" w:cs="Arial"/>
          <w:lang w:val="de-DE"/>
        </w:rPr>
        <w:t xml:space="preserve">mit </w:t>
      </w:r>
      <w:r w:rsidRPr="00C04566">
        <w:rPr>
          <w:rFonts w:ascii="Arial" w:hAnsi="Arial" w:cs="Arial"/>
          <w:lang w:val="de-DE"/>
        </w:rPr>
        <w:t>hoher Leistung</w:t>
      </w:r>
      <w:r w:rsidR="00B60FAF">
        <w:rPr>
          <w:rFonts w:ascii="Arial" w:hAnsi="Arial" w:cs="Arial"/>
          <w:lang w:val="de-DE"/>
        </w:rPr>
        <w:t>,</w:t>
      </w:r>
      <w:r w:rsidRPr="00C04566">
        <w:rPr>
          <w:rFonts w:ascii="Arial" w:hAnsi="Arial" w:cs="Arial"/>
          <w:lang w:val="de-DE"/>
        </w:rPr>
        <w:t xml:space="preserve"> </w:t>
      </w:r>
      <w:r w:rsidR="00C8725F">
        <w:rPr>
          <w:rFonts w:ascii="Arial" w:hAnsi="Arial" w:cs="Arial"/>
          <w:lang w:val="de-DE"/>
        </w:rPr>
        <w:t>Fahrkomfort</w:t>
      </w:r>
      <w:r w:rsidR="00C157F7">
        <w:rPr>
          <w:rFonts w:ascii="Arial" w:hAnsi="Arial" w:cs="Arial"/>
          <w:lang w:val="de-DE"/>
        </w:rPr>
        <w:t xml:space="preserve"> und anspruchsvolle</w:t>
      </w:r>
      <w:r w:rsidR="00A10641">
        <w:rPr>
          <w:rFonts w:ascii="Arial" w:hAnsi="Arial" w:cs="Arial"/>
          <w:lang w:val="de-DE"/>
        </w:rPr>
        <w:t>m</w:t>
      </w:r>
      <w:r w:rsidR="00C157F7">
        <w:rPr>
          <w:rFonts w:ascii="Arial" w:hAnsi="Arial" w:cs="Arial"/>
          <w:lang w:val="de-DE"/>
        </w:rPr>
        <w:t xml:space="preserve"> Design</w:t>
      </w:r>
      <w:r w:rsidR="00B60FAF">
        <w:rPr>
          <w:rFonts w:ascii="Arial" w:hAnsi="Arial" w:cs="Arial"/>
          <w:lang w:val="de-DE"/>
        </w:rPr>
        <w:t>,</w:t>
      </w:r>
      <w:r w:rsidR="00B90659">
        <w:rPr>
          <w:rFonts w:ascii="Arial" w:hAnsi="Arial" w:cs="Arial"/>
          <w:lang w:val="de-DE"/>
        </w:rPr>
        <w:t xml:space="preserve"> </w:t>
      </w:r>
      <w:r w:rsidRPr="00C04566">
        <w:rPr>
          <w:rFonts w:ascii="Arial" w:hAnsi="Arial" w:cs="Arial"/>
          <w:lang w:val="de-DE"/>
        </w:rPr>
        <w:t>wie sie für die MEYLE</w:t>
      </w:r>
      <w:r w:rsidR="00C830E0">
        <w:rPr>
          <w:rFonts w:ascii="Arial" w:hAnsi="Arial" w:cs="Arial"/>
          <w:lang w:val="de-DE"/>
        </w:rPr>
        <w:t xml:space="preserve"> </w:t>
      </w:r>
      <w:r w:rsidRPr="00C04566">
        <w:rPr>
          <w:rFonts w:ascii="Arial" w:hAnsi="Arial" w:cs="Arial"/>
          <w:lang w:val="de-DE"/>
        </w:rPr>
        <w:t>PD</w:t>
      </w:r>
      <w:r w:rsidR="001B4B44">
        <w:rPr>
          <w:rFonts w:ascii="Arial" w:hAnsi="Arial" w:cs="Arial"/>
          <w:lang w:val="de-DE"/>
        </w:rPr>
        <w:t xml:space="preserve"> </w:t>
      </w:r>
      <w:r w:rsidRPr="00C04566">
        <w:rPr>
          <w:rFonts w:ascii="Arial" w:hAnsi="Arial" w:cs="Arial"/>
          <w:lang w:val="de-DE"/>
        </w:rPr>
        <w:t>Linie typisch sind</w:t>
      </w:r>
      <w:r w:rsidR="00B555B3">
        <w:rPr>
          <w:rFonts w:ascii="Arial" w:hAnsi="Arial" w:cs="Arial"/>
          <w:lang w:val="de-DE"/>
        </w:rPr>
        <w:t>.</w:t>
      </w:r>
    </w:p>
    <w:p w14:paraId="262EF3F0" w14:textId="77777777" w:rsidR="00E040C3" w:rsidRPr="00C04566" w:rsidRDefault="00E040C3" w:rsidP="00C04566">
      <w:pPr>
        <w:spacing w:line="276" w:lineRule="auto"/>
        <w:jc w:val="both"/>
        <w:rPr>
          <w:rFonts w:ascii="Arial" w:hAnsi="Arial" w:cs="Arial"/>
          <w:lang w:val="de-DE"/>
        </w:rPr>
      </w:pPr>
    </w:p>
    <w:p w14:paraId="37E34FD2" w14:textId="6EB2D04A" w:rsidR="002C5DD6" w:rsidRDefault="00B555B3" w:rsidP="00C04566">
      <w:pPr>
        <w:spacing w:line="276" w:lineRule="auto"/>
        <w:jc w:val="both"/>
        <w:rPr>
          <w:rFonts w:ascii="Arial" w:hAnsi="Arial" w:cs="Arial"/>
          <w:lang w:val="de-DE"/>
        </w:rPr>
      </w:pPr>
      <w:r>
        <w:rPr>
          <w:rFonts w:ascii="Arial" w:hAnsi="Arial" w:cs="Arial"/>
          <w:lang w:val="de-DE"/>
        </w:rPr>
        <w:t xml:space="preserve">Dank </w:t>
      </w:r>
      <w:r w:rsidR="00AB41E9">
        <w:rPr>
          <w:rFonts w:ascii="Arial" w:hAnsi="Arial" w:cs="Arial"/>
          <w:lang w:val="de-DE"/>
        </w:rPr>
        <w:t>der Produkterweiterung</w:t>
      </w:r>
      <w:r>
        <w:rPr>
          <w:rFonts w:ascii="Arial" w:hAnsi="Arial" w:cs="Arial"/>
          <w:lang w:val="de-DE"/>
        </w:rPr>
        <w:t xml:space="preserve"> </w:t>
      </w:r>
      <w:r w:rsidR="00A34E99">
        <w:rPr>
          <w:rFonts w:ascii="Arial" w:hAnsi="Arial" w:cs="Arial"/>
          <w:lang w:val="de-DE"/>
        </w:rPr>
        <w:t xml:space="preserve">erschließt </w:t>
      </w:r>
      <w:r>
        <w:rPr>
          <w:rFonts w:ascii="Arial" w:hAnsi="Arial" w:cs="Arial"/>
          <w:lang w:val="de-DE"/>
        </w:rPr>
        <w:t xml:space="preserve">MEYLE </w:t>
      </w:r>
      <w:r w:rsidR="00A34E99">
        <w:rPr>
          <w:rFonts w:ascii="Arial" w:hAnsi="Arial" w:cs="Arial"/>
          <w:lang w:val="de-DE"/>
        </w:rPr>
        <w:t>weiter den</w:t>
      </w:r>
      <w:r>
        <w:rPr>
          <w:rFonts w:ascii="Arial" w:hAnsi="Arial" w:cs="Arial"/>
          <w:lang w:val="de-DE"/>
        </w:rPr>
        <w:t xml:space="preserve"> Aftermarket</w:t>
      </w:r>
      <w:r w:rsidR="00A34E99">
        <w:rPr>
          <w:rFonts w:ascii="Arial" w:hAnsi="Arial" w:cs="Arial"/>
          <w:lang w:val="de-DE"/>
        </w:rPr>
        <w:t>-Bremsenmarkt mit Lösungen in Bereichen, die bisher Fahrzeugherstellern mit ihren Originalteilen vorbehalten waren</w:t>
      </w:r>
      <w:r>
        <w:rPr>
          <w:rFonts w:ascii="Arial" w:hAnsi="Arial" w:cs="Arial"/>
          <w:lang w:val="de-DE"/>
        </w:rPr>
        <w:t xml:space="preserve">. </w:t>
      </w:r>
      <w:r w:rsidR="002C5DD6" w:rsidRPr="00C04566">
        <w:rPr>
          <w:rFonts w:ascii="Arial" w:hAnsi="Arial" w:cs="Arial"/>
          <w:lang w:val="de-DE"/>
        </w:rPr>
        <w:t xml:space="preserve">Ab sofort sind sieben neue Referenzen der </w:t>
      </w:r>
      <w:r>
        <w:rPr>
          <w:rFonts w:ascii="Arial" w:hAnsi="Arial" w:cs="Arial"/>
          <w:lang w:val="de-DE"/>
        </w:rPr>
        <w:t xml:space="preserve">zweiteiligen </w:t>
      </w:r>
      <w:r w:rsidR="00656AAE">
        <w:rPr>
          <w:rFonts w:ascii="Arial" w:hAnsi="Arial" w:cs="Arial"/>
          <w:lang w:val="de-DE"/>
        </w:rPr>
        <w:t xml:space="preserve">MEYLE PD </w:t>
      </w:r>
      <w:r w:rsidR="002C5DD6" w:rsidRPr="00C04566">
        <w:rPr>
          <w:rFonts w:ascii="Arial" w:hAnsi="Arial" w:cs="Arial"/>
          <w:lang w:val="de-DE"/>
        </w:rPr>
        <w:t>Bremsscheibe</w:t>
      </w:r>
      <w:r w:rsidR="0010608D">
        <w:rPr>
          <w:rFonts w:ascii="Arial" w:hAnsi="Arial" w:cs="Arial"/>
          <w:lang w:val="de-DE"/>
        </w:rPr>
        <w:t>n</w:t>
      </w:r>
      <w:r w:rsidR="002C5DD6" w:rsidRPr="00C04566">
        <w:rPr>
          <w:rFonts w:ascii="Arial" w:hAnsi="Arial" w:cs="Arial"/>
          <w:lang w:val="de-DE"/>
        </w:rPr>
        <w:t xml:space="preserve"> für BMW</w:t>
      </w:r>
      <w:r w:rsidR="001B4B44">
        <w:rPr>
          <w:rFonts w:ascii="Arial" w:hAnsi="Arial" w:cs="Arial"/>
          <w:lang w:val="de-DE"/>
        </w:rPr>
        <w:t xml:space="preserve"> </w:t>
      </w:r>
      <w:r w:rsidR="002C5DD6" w:rsidRPr="00C04566">
        <w:rPr>
          <w:rFonts w:ascii="Arial" w:hAnsi="Arial" w:cs="Arial"/>
          <w:lang w:val="de-DE"/>
        </w:rPr>
        <w:t xml:space="preserve">Modelle </w:t>
      </w:r>
      <w:r w:rsidR="00140050">
        <w:rPr>
          <w:rFonts w:ascii="Arial" w:hAnsi="Arial" w:cs="Arial"/>
          <w:lang w:val="de-DE"/>
        </w:rPr>
        <w:t xml:space="preserve">der </w:t>
      </w:r>
      <w:r w:rsidR="002C5DD6" w:rsidRPr="00C04566">
        <w:rPr>
          <w:rFonts w:ascii="Arial" w:hAnsi="Arial" w:cs="Arial"/>
          <w:lang w:val="de-DE"/>
        </w:rPr>
        <w:t>3</w:t>
      </w:r>
      <w:r w:rsidR="00140050">
        <w:rPr>
          <w:rFonts w:ascii="Arial" w:hAnsi="Arial" w:cs="Arial"/>
          <w:lang w:val="de-DE"/>
        </w:rPr>
        <w:t>er</w:t>
      </w:r>
      <w:r w:rsidR="002C5DD6" w:rsidRPr="00C04566">
        <w:rPr>
          <w:rFonts w:ascii="Arial" w:hAnsi="Arial" w:cs="Arial"/>
          <w:lang w:val="de-DE"/>
        </w:rPr>
        <w:t>-</w:t>
      </w:r>
      <w:r w:rsidR="001B4B44">
        <w:rPr>
          <w:rFonts w:ascii="Arial" w:hAnsi="Arial" w:cs="Arial"/>
          <w:lang w:val="de-DE"/>
        </w:rPr>
        <w:t xml:space="preserve"> bis </w:t>
      </w:r>
      <w:r w:rsidR="002C5DD6" w:rsidRPr="00C04566">
        <w:rPr>
          <w:rFonts w:ascii="Arial" w:hAnsi="Arial" w:cs="Arial"/>
          <w:lang w:val="de-DE"/>
        </w:rPr>
        <w:t>8</w:t>
      </w:r>
      <w:r w:rsidR="00140050">
        <w:rPr>
          <w:rFonts w:ascii="Arial" w:hAnsi="Arial" w:cs="Arial"/>
          <w:lang w:val="de-DE"/>
        </w:rPr>
        <w:t>er</w:t>
      </w:r>
      <w:r w:rsidR="001B4B44">
        <w:rPr>
          <w:rFonts w:ascii="Arial" w:hAnsi="Arial" w:cs="Arial"/>
          <w:lang w:val="de-DE"/>
        </w:rPr>
        <w:t>-,</w:t>
      </w:r>
      <w:r w:rsidR="002C5DD6" w:rsidRPr="00C04566">
        <w:rPr>
          <w:rFonts w:ascii="Arial" w:hAnsi="Arial" w:cs="Arial"/>
          <w:lang w:val="de-DE"/>
        </w:rPr>
        <w:t xml:space="preserve"> X3-</w:t>
      </w:r>
      <w:r w:rsidR="001B4B44">
        <w:rPr>
          <w:rFonts w:ascii="Arial" w:hAnsi="Arial" w:cs="Arial"/>
          <w:lang w:val="de-DE"/>
        </w:rPr>
        <w:t xml:space="preserve"> bis </w:t>
      </w:r>
      <w:r w:rsidR="002C5DD6" w:rsidRPr="00C04566">
        <w:rPr>
          <w:rFonts w:ascii="Arial" w:hAnsi="Arial" w:cs="Arial"/>
          <w:lang w:val="de-DE"/>
        </w:rPr>
        <w:t>X5</w:t>
      </w:r>
      <w:r w:rsidR="001B4B44">
        <w:rPr>
          <w:rFonts w:ascii="Arial" w:hAnsi="Arial" w:cs="Arial"/>
          <w:lang w:val="de-DE"/>
        </w:rPr>
        <w:t>- sowie</w:t>
      </w:r>
      <w:r w:rsidR="002C5DD6" w:rsidRPr="00C04566">
        <w:rPr>
          <w:rFonts w:ascii="Arial" w:hAnsi="Arial" w:cs="Arial"/>
          <w:lang w:val="de-DE"/>
        </w:rPr>
        <w:t xml:space="preserve"> </w:t>
      </w:r>
      <w:r w:rsidR="001B4B44" w:rsidRPr="00C04566">
        <w:rPr>
          <w:rFonts w:ascii="Arial" w:hAnsi="Arial" w:cs="Arial"/>
          <w:lang w:val="de-DE"/>
        </w:rPr>
        <w:t>Z4</w:t>
      </w:r>
      <w:r w:rsidR="001B4B44">
        <w:rPr>
          <w:rFonts w:ascii="Arial" w:hAnsi="Arial" w:cs="Arial"/>
          <w:lang w:val="de-DE"/>
        </w:rPr>
        <w:t>-</w:t>
      </w:r>
      <w:r w:rsidR="00140050">
        <w:rPr>
          <w:rFonts w:ascii="Arial" w:hAnsi="Arial" w:cs="Arial"/>
          <w:lang w:val="de-DE"/>
        </w:rPr>
        <w:t xml:space="preserve">Serien </w:t>
      </w:r>
      <w:r w:rsidR="002C5DD6" w:rsidRPr="00C04566">
        <w:rPr>
          <w:rFonts w:ascii="Arial" w:hAnsi="Arial" w:cs="Arial"/>
          <w:lang w:val="de-DE"/>
        </w:rPr>
        <w:t xml:space="preserve">und </w:t>
      </w:r>
      <w:r w:rsidR="000908F9">
        <w:rPr>
          <w:rFonts w:ascii="Arial" w:hAnsi="Arial" w:cs="Arial"/>
          <w:lang w:val="de-DE"/>
        </w:rPr>
        <w:t xml:space="preserve">für </w:t>
      </w:r>
      <w:r w:rsidR="002C5DD6" w:rsidRPr="00C04566">
        <w:rPr>
          <w:rFonts w:ascii="Arial" w:hAnsi="Arial" w:cs="Arial"/>
          <w:lang w:val="de-DE"/>
        </w:rPr>
        <w:t>Mercedes</w:t>
      </w:r>
      <w:r w:rsidR="001B4B44">
        <w:rPr>
          <w:rFonts w:ascii="Arial" w:hAnsi="Arial" w:cs="Arial"/>
          <w:lang w:val="de-DE"/>
        </w:rPr>
        <w:t xml:space="preserve"> </w:t>
      </w:r>
      <w:r w:rsidR="002C5DD6" w:rsidRPr="00C04566">
        <w:rPr>
          <w:rFonts w:ascii="Arial" w:hAnsi="Arial" w:cs="Arial"/>
          <w:lang w:val="de-DE"/>
        </w:rPr>
        <w:t>Modelle</w:t>
      </w:r>
      <w:r w:rsidR="00140050">
        <w:rPr>
          <w:rFonts w:ascii="Arial" w:hAnsi="Arial" w:cs="Arial"/>
          <w:lang w:val="de-DE"/>
        </w:rPr>
        <w:t xml:space="preserve"> der</w:t>
      </w:r>
      <w:r w:rsidR="002C5DD6" w:rsidRPr="00C04566">
        <w:rPr>
          <w:rFonts w:ascii="Arial" w:hAnsi="Arial" w:cs="Arial"/>
          <w:lang w:val="de-DE"/>
        </w:rPr>
        <w:t xml:space="preserve"> C-Klasse</w:t>
      </w:r>
      <w:r w:rsidR="008946E4">
        <w:rPr>
          <w:rFonts w:ascii="Arial" w:hAnsi="Arial" w:cs="Arial"/>
          <w:lang w:val="de-DE"/>
        </w:rPr>
        <w:t xml:space="preserve"> sowie</w:t>
      </w:r>
      <w:r w:rsidR="002C5DD6" w:rsidRPr="00C04566">
        <w:rPr>
          <w:rFonts w:ascii="Arial" w:hAnsi="Arial" w:cs="Arial"/>
          <w:lang w:val="de-DE"/>
        </w:rPr>
        <w:t xml:space="preserve"> E-Klasse erhältlich.</w:t>
      </w:r>
    </w:p>
    <w:p w14:paraId="72AF780F" w14:textId="77777777" w:rsidR="005B281E" w:rsidRDefault="005B281E" w:rsidP="00C04566">
      <w:pPr>
        <w:spacing w:line="276" w:lineRule="auto"/>
        <w:jc w:val="both"/>
        <w:rPr>
          <w:rFonts w:ascii="Arial" w:hAnsi="Arial" w:cs="Arial"/>
          <w:lang w:val="de-DE"/>
        </w:rPr>
      </w:pPr>
    </w:p>
    <w:p w14:paraId="2B912146" w14:textId="0EFBB81D" w:rsidR="00203CA4" w:rsidRPr="00C04566" w:rsidRDefault="00203CA4" w:rsidP="00C04566">
      <w:pPr>
        <w:spacing w:line="276" w:lineRule="auto"/>
        <w:jc w:val="both"/>
        <w:rPr>
          <w:rFonts w:ascii="Arial" w:hAnsi="Arial" w:cs="Arial"/>
          <w:lang w:val="de-DE"/>
        </w:rPr>
      </w:pPr>
      <w:r w:rsidRPr="00C04566">
        <w:rPr>
          <w:rFonts w:ascii="Arial" w:hAnsi="Arial" w:cs="Arial"/>
          <w:lang w:val="de-DE"/>
        </w:rPr>
        <w:t>Die Bremsscheibe</w:t>
      </w:r>
      <w:r w:rsidR="005B281E">
        <w:rPr>
          <w:rFonts w:ascii="Arial" w:hAnsi="Arial" w:cs="Arial"/>
          <w:lang w:val="de-DE"/>
        </w:rPr>
        <w:t>n</w:t>
      </w:r>
      <w:r w:rsidRPr="00C04566">
        <w:rPr>
          <w:rFonts w:ascii="Arial" w:hAnsi="Arial" w:cs="Arial"/>
          <w:lang w:val="de-DE"/>
        </w:rPr>
        <w:t xml:space="preserve"> beste</w:t>
      </w:r>
      <w:r w:rsidR="005B281E">
        <w:rPr>
          <w:rFonts w:ascii="Arial" w:hAnsi="Arial" w:cs="Arial"/>
          <w:lang w:val="de-DE"/>
        </w:rPr>
        <w:t>hen</w:t>
      </w:r>
      <w:r w:rsidRPr="00C04566">
        <w:rPr>
          <w:rFonts w:ascii="Arial" w:hAnsi="Arial" w:cs="Arial"/>
          <w:lang w:val="de-DE"/>
        </w:rPr>
        <w:t xml:space="preserve"> aus einem </w:t>
      </w:r>
      <w:r w:rsidR="00FF0675">
        <w:rPr>
          <w:rFonts w:ascii="Arial" w:hAnsi="Arial" w:cs="Arial"/>
          <w:lang w:val="de-DE"/>
        </w:rPr>
        <w:t xml:space="preserve">Aluminium- oder </w:t>
      </w:r>
      <w:r w:rsidRPr="00C04566">
        <w:rPr>
          <w:rFonts w:ascii="Arial" w:hAnsi="Arial" w:cs="Arial"/>
          <w:lang w:val="de-DE"/>
        </w:rPr>
        <w:t xml:space="preserve">gestanzten Stahltopf, der auf einen gusseisernen Reibring genietet ist. </w:t>
      </w:r>
      <w:r w:rsidR="00656AAE">
        <w:rPr>
          <w:rFonts w:ascii="Arial" w:hAnsi="Arial" w:cs="Arial"/>
          <w:lang w:val="de-DE"/>
        </w:rPr>
        <w:t>Zudem</w:t>
      </w:r>
      <w:r w:rsidRPr="00C04566">
        <w:rPr>
          <w:rFonts w:ascii="Arial" w:hAnsi="Arial" w:cs="Arial"/>
          <w:lang w:val="de-DE"/>
        </w:rPr>
        <w:t xml:space="preserve"> weisen die </w:t>
      </w:r>
      <w:r w:rsidR="005B281E">
        <w:rPr>
          <w:rFonts w:ascii="Arial" w:hAnsi="Arial" w:cs="Arial"/>
          <w:lang w:val="de-DE"/>
        </w:rPr>
        <w:t xml:space="preserve">zweiteiligen </w:t>
      </w:r>
      <w:r w:rsidRPr="00C04566">
        <w:rPr>
          <w:rFonts w:ascii="Arial" w:hAnsi="Arial" w:cs="Arial"/>
          <w:lang w:val="de-DE"/>
        </w:rPr>
        <w:t>MEYLE</w:t>
      </w:r>
      <w:r w:rsidR="00953C99" w:rsidRPr="00C04566">
        <w:rPr>
          <w:rFonts w:ascii="Arial" w:hAnsi="Arial" w:cs="Arial"/>
          <w:lang w:val="de-DE"/>
        </w:rPr>
        <w:t xml:space="preserve"> </w:t>
      </w:r>
      <w:r w:rsidRPr="00C04566">
        <w:rPr>
          <w:rFonts w:ascii="Arial" w:hAnsi="Arial" w:cs="Arial"/>
          <w:lang w:val="de-DE"/>
        </w:rPr>
        <w:t>PD Bremsscheibe</w:t>
      </w:r>
      <w:r w:rsidR="0010608D">
        <w:rPr>
          <w:rFonts w:ascii="Arial" w:hAnsi="Arial" w:cs="Arial"/>
          <w:lang w:val="de-DE"/>
        </w:rPr>
        <w:t>n</w:t>
      </w:r>
      <w:r w:rsidRPr="00C04566">
        <w:rPr>
          <w:rFonts w:ascii="Arial" w:hAnsi="Arial" w:cs="Arial"/>
          <w:lang w:val="de-DE"/>
        </w:rPr>
        <w:t xml:space="preserve"> die typischen </w:t>
      </w:r>
      <w:r w:rsidR="00E568E4" w:rsidRPr="00C04566">
        <w:rPr>
          <w:rFonts w:ascii="Arial" w:hAnsi="Arial" w:cs="Arial"/>
          <w:lang w:val="de-DE"/>
        </w:rPr>
        <w:t xml:space="preserve">MEYLE </w:t>
      </w:r>
      <w:r w:rsidRPr="00C04566">
        <w:rPr>
          <w:rFonts w:ascii="Arial" w:hAnsi="Arial" w:cs="Arial"/>
          <w:lang w:val="de-DE"/>
        </w:rPr>
        <w:t>PD</w:t>
      </w:r>
      <w:r w:rsidR="00A722C6">
        <w:rPr>
          <w:rFonts w:ascii="Arial" w:hAnsi="Arial" w:cs="Arial"/>
          <w:lang w:val="de-DE"/>
        </w:rPr>
        <w:t xml:space="preserve"> </w:t>
      </w:r>
      <w:r w:rsidRPr="00C04566">
        <w:rPr>
          <w:rFonts w:ascii="Arial" w:hAnsi="Arial" w:cs="Arial"/>
          <w:lang w:val="de-DE"/>
        </w:rPr>
        <w:t xml:space="preserve">Eigenschaften </w:t>
      </w:r>
      <w:r w:rsidR="00E568E4" w:rsidRPr="00C04566">
        <w:rPr>
          <w:rFonts w:ascii="Arial" w:hAnsi="Arial" w:cs="Arial"/>
          <w:lang w:val="de-DE"/>
        </w:rPr>
        <w:t>auf</w:t>
      </w:r>
      <w:r w:rsidRPr="00C04566">
        <w:rPr>
          <w:rFonts w:ascii="Arial" w:hAnsi="Arial" w:cs="Arial"/>
          <w:lang w:val="de-DE"/>
        </w:rPr>
        <w:t xml:space="preserve">: hohe Leistungsfähigkeit, </w:t>
      </w:r>
      <w:r w:rsidR="00F169CF">
        <w:rPr>
          <w:rFonts w:ascii="Arial" w:hAnsi="Arial" w:cs="Arial"/>
          <w:lang w:val="de-DE"/>
        </w:rPr>
        <w:t>Fahrkomfort</w:t>
      </w:r>
      <w:r w:rsidR="00F169CF" w:rsidRPr="00C04566">
        <w:rPr>
          <w:rFonts w:ascii="Arial" w:hAnsi="Arial" w:cs="Arial"/>
          <w:lang w:val="de-DE"/>
        </w:rPr>
        <w:t xml:space="preserve"> </w:t>
      </w:r>
      <w:r w:rsidRPr="00C04566">
        <w:rPr>
          <w:rFonts w:ascii="Arial" w:hAnsi="Arial" w:cs="Arial"/>
          <w:lang w:val="de-DE"/>
        </w:rPr>
        <w:t>und anspruchsvolles Design. Darüber hinaus sind sie ECE-</w:t>
      </w:r>
      <w:r w:rsidR="00A722C6" w:rsidRPr="00C04566">
        <w:rPr>
          <w:rFonts w:ascii="Arial" w:hAnsi="Arial" w:cs="Arial"/>
          <w:lang w:val="de-DE"/>
        </w:rPr>
        <w:t>R90</w:t>
      </w:r>
      <w:r w:rsidR="00A722C6">
        <w:rPr>
          <w:rFonts w:ascii="Arial" w:hAnsi="Arial" w:cs="Arial"/>
          <w:lang w:val="de-DE"/>
        </w:rPr>
        <w:t>-</w:t>
      </w:r>
      <w:r w:rsidRPr="00C04566">
        <w:rPr>
          <w:rFonts w:ascii="Arial" w:hAnsi="Arial" w:cs="Arial"/>
          <w:lang w:val="de-DE"/>
        </w:rPr>
        <w:t>zertifiziert und benötigen aufgrund ihrer hochwertigen Oberflächenbeschichtung kein Entfetten</w:t>
      </w:r>
      <w:r w:rsidR="00656AAE">
        <w:rPr>
          <w:rFonts w:ascii="Arial" w:hAnsi="Arial" w:cs="Arial"/>
          <w:lang w:val="de-DE"/>
        </w:rPr>
        <w:t>. So ist</w:t>
      </w:r>
      <w:r w:rsidR="00E568E4" w:rsidRPr="00C04566">
        <w:rPr>
          <w:rFonts w:ascii="Arial" w:hAnsi="Arial" w:cs="Arial"/>
          <w:lang w:val="de-DE"/>
        </w:rPr>
        <w:t xml:space="preserve"> langanhaltende</w:t>
      </w:r>
      <w:r w:rsidR="00656AAE">
        <w:rPr>
          <w:rFonts w:ascii="Arial" w:hAnsi="Arial" w:cs="Arial"/>
          <w:lang w:val="de-DE"/>
        </w:rPr>
        <w:t>r</w:t>
      </w:r>
      <w:r w:rsidR="00E568E4" w:rsidRPr="00C04566">
        <w:rPr>
          <w:rFonts w:ascii="Arial" w:hAnsi="Arial" w:cs="Arial"/>
          <w:lang w:val="de-DE"/>
        </w:rPr>
        <w:t xml:space="preserve"> Korrosionsschutz</w:t>
      </w:r>
      <w:r w:rsidR="00656AAE">
        <w:rPr>
          <w:rFonts w:ascii="Arial" w:hAnsi="Arial" w:cs="Arial"/>
          <w:lang w:val="de-DE"/>
        </w:rPr>
        <w:t xml:space="preserve"> gewährleistet</w:t>
      </w:r>
      <w:r w:rsidR="00E568E4" w:rsidRPr="00C04566">
        <w:rPr>
          <w:rFonts w:ascii="Arial" w:hAnsi="Arial" w:cs="Arial"/>
          <w:lang w:val="de-DE"/>
        </w:rPr>
        <w:t>.</w:t>
      </w:r>
      <w:r w:rsidR="00F67C9F" w:rsidRPr="00C04566">
        <w:rPr>
          <w:rFonts w:ascii="Arial" w:hAnsi="Arial" w:cs="Arial"/>
          <w:lang w:val="de-DE"/>
        </w:rPr>
        <w:t xml:space="preserve"> </w:t>
      </w:r>
      <w:r w:rsidRPr="00C04566">
        <w:rPr>
          <w:rFonts w:ascii="Arial" w:hAnsi="Arial" w:cs="Arial"/>
          <w:lang w:val="de-DE"/>
        </w:rPr>
        <w:t xml:space="preserve">Die </w:t>
      </w:r>
      <w:r w:rsidR="00140050">
        <w:rPr>
          <w:rFonts w:ascii="Arial" w:hAnsi="Arial" w:cs="Arial"/>
          <w:lang w:val="de-DE"/>
        </w:rPr>
        <w:t>zweiteilige</w:t>
      </w:r>
      <w:r w:rsidR="0010608D">
        <w:rPr>
          <w:rFonts w:ascii="Arial" w:hAnsi="Arial" w:cs="Arial"/>
          <w:lang w:val="de-DE"/>
        </w:rPr>
        <w:t>n</w:t>
      </w:r>
      <w:r w:rsidRPr="00C04566">
        <w:rPr>
          <w:rFonts w:ascii="Arial" w:hAnsi="Arial" w:cs="Arial"/>
          <w:lang w:val="de-DE"/>
        </w:rPr>
        <w:t xml:space="preserve"> Bremsscheiben sind </w:t>
      </w:r>
      <w:r w:rsidR="005B281E">
        <w:rPr>
          <w:rFonts w:ascii="Arial" w:hAnsi="Arial" w:cs="Arial"/>
          <w:lang w:val="de-DE"/>
        </w:rPr>
        <w:t>aufgrund eines höheren Kohlenstoffanteils s</w:t>
      </w:r>
      <w:r w:rsidR="005B281E" w:rsidRPr="00C04566">
        <w:rPr>
          <w:rFonts w:ascii="Arial" w:hAnsi="Arial" w:cs="Arial"/>
          <w:lang w:val="de-DE"/>
        </w:rPr>
        <w:t>elbst bei hoher thermischer Belastung, z.</w:t>
      </w:r>
      <w:r w:rsidR="00A722C6">
        <w:rPr>
          <w:rFonts w:ascii="Arial" w:hAnsi="Arial" w:cs="Arial"/>
          <w:lang w:val="de-DE"/>
        </w:rPr>
        <w:t> </w:t>
      </w:r>
      <w:r w:rsidR="005B281E" w:rsidRPr="00C04566">
        <w:rPr>
          <w:rFonts w:ascii="Arial" w:hAnsi="Arial" w:cs="Arial"/>
          <w:lang w:val="de-DE"/>
        </w:rPr>
        <w:t xml:space="preserve">B. </w:t>
      </w:r>
      <w:r w:rsidR="002446A8" w:rsidRPr="00C04566">
        <w:rPr>
          <w:rFonts w:ascii="Arial" w:hAnsi="Arial" w:cs="Arial"/>
          <w:lang w:val="de-DE"/>
        </w:rPr>
        <w:t xml:space="preserve">bei </w:t>
      </w:r>
      <w:r w:rsidR="005B281E" w:rsidRPr="00C04566">
        <w:rPr>
          <w:rFonts w:ascii="Arial" w:hAnsi="Arial" w:cs="Arial"/>
          <w:lang w:val="de-DE"/>
        </w:rPr>
        <w:t>steilen Bergabfahrten</w:t>
      </w:r>
      <w:r w:rsidR="00A722C6">
        <w:rPr>
          <w:rFonts w:ascii="Arial" w:hAnsi="Arial" w:cs="Arial"/>
          <w:lang w:val="de-DE"/>
        </w:rPr>
        <w:t>,</w:t>
      </w:r>
      <w:r w:rsidR="005B281E" w:rsidRPr="00C04566">
        <w:rPr>
          <w:rFonts w:ascii="Arial" w:hAnsi="Arial" w:cs="Arial"/>
          <w:lang w:val="de-DE"/>
        </w:rPr>
        <w:t xml:space="preserve"> </w:t>
      </w:r>
      <w:r w:rsidRPr="00C04566">
        <w:rPr>
          <w:rFonts w:ascii="Arial" w:hAnsi="Arial" w:cs="Arial"/>
          <w:lang w:val="de-DE"/>
        </w:rPr>
        <w:t xml:space="preserve">äußerst widerstandsfähig gegen </w:t>
      </w:r>
      <w:r w:rsidR="005B281E">
        <w:rPr>
          <w:rFonts w:ascii="Arial" w:hAnsi="Arial" w:cs="Arial"/>
          <w:lang w:val="de-DE"/>
        </w:rPr>
        <w:t>Hitzeverzug</w:t>
      </w:r>
      <w:r w:rsidR="005B281E" w:rsidRPr="00C04566">
        <w:rPr>
          <w:rFonts w:ascii="Arial" w:hAnsi="Arial" w:cs="Arial"/>
          <w:lang w:val="de-DE"/>
        </w:rPr>
        <w:t xml:space="preserve"> </w:t>
      </w:r>
      <w:r w:rsidRPr="00C04566">
        <w:rPr>
          <w:rFonts w:ascii="Arial" w:hAnsi="Arial" w:cs="Arial"/>
          <w:lang w:val="de-DE"/>
        </w:rPr>
        <w:t xml:space="preserve">und bieten </w:t>
      </w:r>
      <w:r w:rsidR="005B281E">
        <w:rPr>
          <w:rFonts w:ascii="Arial" w:hAnsi="Arial" w:cs="Arial"/>
          <w:lang w:val="de-DE"/>
        </w:rPr>
        <w:t>so lange</w:t>
      </w:r>
      <w:r w:rsidR="005B281E" w:rsidRPr="00C04566">
        <w:rPr>
          <w:rFonts w:ascii="Arial" w:hAnsi="Arial" w:cs="Arial"/>
          <w:lang w:val="de-DE"/>
        </w:rPr>
        <w:t xml:space="preserve"> </w:t>
      </w:r>
      <w:r w:rsidRPr="00C04566">
        <w:rPr>
          <w:rFonts w:ascii="Arial" w:hAnsi="Arial" w:cs="Arial"/>
          <w:lang w:val="de-DE"/>
        </w:rPr>
        <w:t>Fahrkomfort ohne Vibrationen.</w:t>
      </w:r>
      <w:r w:rsidR="00F67C9F" w:rsidRPr="00C04566">
        <w:rPr>
          <w:rFonts w:ascii="Arial" w:hAnsi="Arial" w:cs="Arial"/>
          <w:lang w:val="de-DE"/>
        </w:rPr>
        <w:t xml:space="preserve"> </w:t>
      </w:r>
      <w:r w:rsidR="00AE3A67">
        <w:rPr>
          <w:rFonts w:ascii="Arial" w:hAnsi="Arial" w:cs="Arial"/>
          <w:lang w:val="de-DE"/>
        </w:rPr>
        <w:t>Für einen effizienten Verbau in der Werkstatt sind d</w:t>
      </w:r>
      <w:r w:rsidR="00AB41E9">
        <w:rPr>
          <w:rFonts w:ascii="Arial" w:hAnsi="Arial" w:cs="Arial"/>
          <w:lang w:val="de-DE"/>
        </w:rPr>
        <w:t>abei</w:t>
      </w:r>
      <w:r w:rsidR="00AB41E9" w:rsidRPr="00C04566">
        <w:rPr>
          <w:rFonts w:ascii="Arial" w:hAnsi="Arial" w:cs="Arial"/>
          <w:lang w:val="de-DE"/>
        </w:rPr>
        <w:t xml:space="preserve"> </w:t>
      </w:r>
      <w:r w:rsidRPr="00C04566">
        <w:rPr>
          <w:rFonts w:ascii="Arial" w:hAnsi="Arial" w:cs="Arial"/>
          <w:lang w:val="de-DE"/>
        </w:rPr>
        <w:t>99</w:t>
      </w:r>
      <w:r w:rsidR="00A722C6" w:rsidRPr="000B6DC3">
        <w:rPr>
          <w:rFonts w:ascii="Arial" w:hAnsi="Arial" w:cs="Arial"/>
          <w:w w:val="50"/>
          <w:lang w:val="de-DE"/>
        </w:rPr>
        <w:t> </w:t>
      </w:r>
      <w:r w:rsidRPr="00C04566">
        <w:rPr>
          <w:rFonts w:ascii="Arial" w:hAnsi="Arial" w:cs="Arial"/>
          <w:lang w:val="de-DE"/>
        </w:rPr>
        <w:t xml:space="preserve">% der Bremsscheiben mit einer </w:t>
      </w:r>
      <w:r w:rsidR="005B281E">
        <w:rPr>
          <w:rFonts w:ascii="Arial" w:hAnsi="Arial" w:cs="Arial"/>
          <w:lang w:val="de-DE"/>
        </w:rPr>
        <w:t>Fixierschraube</w:t>
      </w:r>
      <w:r w:rsidRPr="00C04566">
        <w:rPr>
          <w:rFonts w:ascii="Arial" w:hAnsi="Arial" w:cs="Arial"/>
          <w:lang w:val="de-DE"/>
        </w:rPr>
        <w:t xml:space="preserve"> versehen</w:t>
      </w:r>
      <w:r w:rsidR="00AE3A67">
        <w:rPr>
          <w:rFonts w:ascii="Arial" w:hAnsi="Arial" w:cs="Arial"/>
          <w:lang w:val="de-DE"/>
        </w:rPr>
        <w:t>.</w:t>
      </w:r>
    </w:p>
    <w:p w14:paraId="6A82C51B" w14:textId="77777777" w:rsidR="00203CA4" w:rsidRPr="00C04566" w:rsidRDefault="00203CA4" w:rsidP="00C04566">
      <w:pPr>
        <w:spacing w:line="276" w:lineRule="auto"/>
        <w:jc w:val="both"/>
        <w:rPr>
          <w:rFonts w:ascii="Arial" w:hAnsi="Arial" w:cs="Arial"/>
          <w:lang w:val="de-DE"/>
        </w:rPr>
      </w:pPr>
    </w:p>
    <w:p w14:paraId="7D9D4F06" w14:textId="30DD0408" w:rsidR="002C5DD6" w:rsidRPr="00C04566" w:rsidRDefault="00203CA4" w:rsidP="00C04566">
      <w:pPr>
        <w:spacing w:line="276" w:lineRule="auto"/>
        <w:jc w:val="both"/>
        <w:rPr>
          <w:rFonts w:ascii="Arial" w:hAnsi="Arial" w:cs="Arial"/>
          <w:lang w:val="de-DE"/>
        </w:rPr>
      </w:pPr>
      <w:r w:rsidRPr="00C04566">
        <w:rPr>
          <w:rFonts w:ascii="Arial" w:hAnsi="Arial" w:cs="Arial"/>
          <w:lang w:val="de-DE"/>
        </w:rPr>
        <w:t>Für weitere Informationen und Bestellungen wenden Sie sich bitte an MEYLE oder einen autorisierten MEYLE</w:t>
      </w:r>
      <w:r w:rsidR="00A722C6">
        <w:rPr>
          <w:rFonts w:ascii="Arial" w:hAnsi="Arial" w:cs="Arial"/>
          <w:lang w:val="de-DE"/>
        </w:rPr>
        <w:t xml:space="preserve"> </w:t>
      </w:r>
      <w:r w:rsidR="000C350E">
        <w:rPr>
          <w:rFonts w:ascii="Arial" w:hAnsi="Arial" w:cs="Arial"/>
          <w:lang w:val="de-DE"/>
        </w:rPr>
        <w:t>Sales Rep</w:t>
      </w:r>
      <w:r w:rsidRPr="00C04566">
        <w:rPr>
          <w:rFonts w:ascii="Arial" w:hAnsi="Arial" w:cs="Arial"/>
          <w:lang w:val="de-DE"/>
        </w:rPr>
        <w:t>.</w:t>
      </w:r>
      <w:r w:rsidR="00C04566">
        <w:rPr>
          <w:rFonts w:ascii="Arial" w:hAnsi="Arial" w:cs="Arial"/>
          <w:lang w:val="de-DE"/>
        </w:rPr>
        <w:t xml:space="preserve"> </w:t>
      </w:r>
      <w:r w:rsidR="002C5DD6" w:rsidRPr="00C04566">
        <w:rPr>
          <w:rFonts w:ascii="Arial" w:hAnsi="Arial" w:cs="Arial"/>
          <w:lang w:val="de-DE"/>
        </w:rPr>
        <w:t xml:space="preserve">Nähere Informationen sind auf der Website zu finden: </w:t>
      </w:r>
      <w:r w:rsidR="004D0A16" w:rsidRPr="00D94CD6">
        <w:rPr>
          <w:rFonts w:ascii="Arial" w:hAnsi="Arial" w:cs="Arial"/>
          <w:lang w:val="de-DE"/>
        </w:rPr>
        <w:t>https://</w:t>
      </w:r>
      <w:r w:rsidR="00D02B02" w:rsidRPr="00D02B02">
        <w:rPr>
          <w:rFonts w:ascii="Arial" w:hAnsi="Arial" w:cs="Arial"/>
          <w:lang w:val="de-DE"/>
        </w:rPr>
        <w:t>www.meyle.com/zweiteilige-bremsscheibe</w:t>
      </w:r>
      <w:r w:rsidR="000C4CF6">
        <w:rPr>
          <w:rFonts w:ascii="Arial" w:hAnsi="Arial" w:cs="Arial"/>
          <w:lang w:val="de-DE"/>
        </w:rPr>
        <w:t>n</w:t>
      </w:r>
    </w:p>
    <w:p w14:paraId="4A326EF8" w14:textId="7430408B" w:rsidR="002C5DD6" w:rsidRDefault="002C5DD6" w:rsidP="00C04566">
      <w:pPr>
        <w:spacing w:line="276" w:lineRule="auto"/>
        <w:rPr>
          <w:rFonts w:ascii="Arial" w:hAnsi="Arial" w:cs="Arial"/>
          <w:sz w:val="20"/>
          <w:szCs w:val="20"/>
          <w:lang w:val="de-DE"/>
        </w:rPr>
      </w:pPr>
    </w:p>
    <w:p w14:paraId="5C5C670F" w14:textId="64B2D3D6" w:rsidR="00AD7941" w:rsidRDefault="00AD7941" w:rsidP="00C04566">
      <w:pPr>
        <w:spacing w:line="276" w:lineRule="auto"/>
        <w:rPr>
          <w:rFonts w:ascii="Arial" w:hAnsi="Arial" w:cs="Arial"/>
          <w:sz w:val="20"/>
          <w:szCs w:val="20"/>
          <w:lang w:val="de-DE"/>
        </w:rPr>
      </w:pPr>
    </w:p>
    <w:p w14:paraId="3B75955B" w14:textId="2ED02E83" w:rsidR="002038B3" w:rsidRDefault="002038B3" w:rsidP="00C04566">
      <w:pPr>
        <w:spacing w:line="276" w:lineRule="auto"/>
        <w:rPr>
          <w:rFonts w:ascii="Arial" w:hAnsi="Arial" w:cs="Arial"/>
          <w:sz w:val="20"/>
          <w:szCs w:val="20"/>
          <w:lang w:val="de-DE"/>
        </w:rPr>
      </w:pPr>
    </w:p>
    <w:p w14:paraId="03952CCA" w14:textId="56A24C32" w:rsidR="002038B3" w:rsidRDefault="002038B3" w:rsidP="00C04566">
      <w:pPr>
        <w:spacing w:line="276" w:lineRule="auto"/>
        <w:rPr>
          <w:rFonts w:ascii="Arial" w:hAnsi="Arial" w:cs="Arial"/>
          <w:sz w:val="20"/>
          <w:szCs w:val="20"/>
          <w:lang w:val="de-DE"/>
        </w:rPr>
      </w:pPr>
    </w:p>
    <w:p w14:paraId="2B520324" w14:textId="0FAA6329" w:rsidR="002038B3" w:rsidRDefault="002038B3" w:rsidP="00C04566">
      <w:pPr>
        <w:spacing w:line="276" w:lineRule="auto"/>
        <w:rPr>
          <w:rFonts w:ascii="Arial" w:hAnsi="Arial" w:cs="Arial"/>
          <w:sz w:val="20"/>
          <w:szCs w:val="20"/>
          <w:lang w:val="de-DE"/>
        </w:rPr>
      </w:pPr>
    </w:p>
    <w:p w14:paraId="16AAC662" w14:textId="61398EE7" w:rsidR="002038B3" w:rsidRDefault="002038B3" w:rsidP="00C04566">
      <w:pPr>
        <w:spacing w:line="276" w:lineRule="auto"/>
        <w:rPr>
          <w:rFonts w:ascii="Arial" w:hAnsi="Arial" w:cs="Arial"/>
          <w:sz w:val="20"/>
          <w:szCs w:val="20"/>
          <w:lang w:val="de-DE"/>
        </w:rPr>
      </w:pPr>
    </w:p>
    <w:p w14:paraId="782C1D57" w14:textId="4CF8EC5F" w:rsidR="002038B3" w:rsidRDefault="002038B3" w:rsidP="00C04566">
      <w:pPr>
        <w:spacing w:line="276" w:lineRule="auto"/>
        <w:rPr>
          <w:rFonts w:ascii="Arial" w:hAnsi="Arial" w:cs="Arial"/>
          <w:sz w:val="20"/>
          <w:szCs w:val="20"/>
          <w:lang w:val="de-DE"/>
        </w:rPr>
      </w:pPr>
    </w:p>
    <w:p w14:paraId="0490E8E8" w14:textId="77777777" w:rsidR="002038B3" w:rsidRPr="00C04566" w:rsidRDefault="002038B3" w:rsidP="00C04566">
      <w:pPr>
        <w:spacing w:line="276" w:lineRule="auto"/>
        <w:rPr>
          <w:rFonts w:ascii="Arial" w:hAnsi="Arial" w:cs="Arial"/>
          <w:sz w:val="20"/>
          <w:szCs w:val="20"/>
          <w:lang w:val="de-DE"/>
        </w:rPr>
      </w:pPr>
    </w:p>
    <w:p w14:paraId="2F2202EA" w14:textId="77777777" w:rsidR="00AD7941" w:rsidRPr="00AD7941" w:rsidRDefault="00AD7941" w:rsidP="00AD7941">
      <w:pPr>
        <w:rPr>
          <w:rFonts w:ascii="Arial" w:hAnsi="Arial" w:cs="Arial"/>
          <w:b/>
          <w:sz w:val="18"/>
          <w:szCs w:val="18"/>
          <w:lang w:val="de-DE"/>
        </w:rPr>
      </w:pPr>
      <w:r w:rsidRPr="00AD7941">
        <w:rPr>
          <w:rFonts w:ascii="Arial" w:hAnsi="Arial" w:cs="Arial"/>
          <w:b/>
          <w:sz w:val="18"/>
          <w:szCs w:val="18"/>
          <w:lang w:val="de-DE"/>
        </w:rPr>
        <w:lastRenderedPageBreak/>
        <w:t>Kontakt:</w:t>
      </w:r>
    </w:p>
    <w:p w14:paraId="46D6A1A0" w14:textId="77777777" w:rsidR="00AD7941" w:rsidRPr="00AD7941" w:rsidRDefault="00AD7941" w:rsidP="00AD7941">
      <w:pPr>
        <w:numPr>
          <w:ilvl w:val="0"/>
          <w:numId w:val="10"/>
        </w:numPr>
        <w:spacing w:line="360" w:lineRule="auto"/>
        <w:rPr>
          <w:rFonts w:ascii="Arial" w:hAnsi="Arial" w:cs="Arial"/>
          <w:sz w:val="18"/>
          <w:szCs w:val="18"/>
          <w:lang w:val="de-DE"/>
        </w:rPr>
      </w:pPr>
      <w:r w:rsidRPr="00AD7941">
        <w:rPr>
          <w:rFonts w:ascii="Arial" w:hAnsi="Arial" w:cs="Arial"/>
          <w:sz w:val="18"/>
          <w:szCs w:val="18"/>
          <w:lang w:val="de-DE"/>
        </w:rPr>
        <w:t xml:space="preserve">MEYLE AG, Sarah Quinn, Tel.: +49 40 67506 7234, E-Mail: </w:t>
      </w:r>
      <w:hyperlink r:id="rId8" w:history="1">
        <w:r w:rsidRPr="00AD7941">
          <w:rPr>
            <w:rStyle w:val="Hyperlink"/>
            <w:rFonts w:ascii="Arial" w:hAnsi="Arial" w:cs="Arial"/>
            <w:sz w:val="18"/>
            <w:szCs w:val="18"/>
            <w:lang w:val="de-DE"/>
          </w:rPr>
          <w:t>press@meyle.com</w:t>
        </w:r>
      </w:hyperlink>
    </w:p>
    <w:p w14:paraId="33035011" w14:textId="325B509C" w:rsidR="00AD7941" w:rsidRPr="00AD7941" w:rsidRDefault="00AD7941" w:rsidP="00AD7941">
      <w:pPr>
        <w:numPr>
          <w:ilvl w:val="0"/>
          <w:numId w:val="10"/>
        </w:numPr>
        <w:spacing w:line="360" w:lineRule="auto"/>
        <w:rPr>
          <w:rFonts w:ascii="Arial" w:hAnsi="Arial" w:cs="Arial"/>
          <w:sz w:val="18"/>
          <w:szCs w:val="18"/>
          <w:lang w:val="de-DE"/>
        </w:rPr>
      </w:pPr>
      <w:r w:rsidRPr="00AD7941">
        <w:rPr>
          <w:rFonts w:ascii="Arial" w:hAnsi="Arial" w:cs="Arial"/>
          <w:sz w:val="18"/>
          <w:szCs w:val="18"/>
          <w:lang w:val="de-DE"/>
        </w:rPr>
        <w:t xml:space="preserve">MEYLE AG, Benita </w:t>
      </w:r>
      <w:r w:rsidRPr="00656AAE">
        <w:rPr>
          <w:rFonts w:ascii="Arial" w:hAnsi="Arial" w:cs="Arial"/>
          <w:sz w:val="18"/>
          <w:szCs w:val="18"/>
          <w:lang w:val="de-DE"/>
        </w:rPr>
        <w:t>Duncan-Williams</w:t>
      </w:r>
      <w:r w:rsidRPr="00AD7941">
        <w:rPr>
          <w:rFonts w:ascii="Arial" w:hAnsi="Arial" w:cs="Arial"/>
          <w:sz w:val="18"/>
          <w:szCs w:val="18"/>
          <w:lang w:val="de-DE"/>
        </w:rPr>
        <w:t xml:space="preserve">, Tel.: +49 40 67506 7418, E-Mail: </w:t>
      </w:r>
      <w:hyperlink r:id="rId9" w:history="1">
        <w:r w:rsidRPr="00AD7941">
          <w:rPr>
            <w:rStyle w:val="Hyperlink"/>
            <w:rFonts w:ascii="Arial" w:hAnsi="Arial" w:cs="Arial"/>
            <w:sz w:val="18"/>
            <w:szCs w:val="18"/>
            <w:lang w:val="de-DE"/>
          </w:rPr>
          <w:t>press@meyle.com</w:t>
        </w:r>
      </w:hyperlink>
    </w:p>
    <w:p w14:paraId="212366F5" w14:textId="77777777" w:rsidR="00AD7941" w:rsidRPr="00AD7941" w:rsidRDefault="00AD7941" w:rsidP="00AD7941">
      <w:pPr>
        <w:rPr>
          <w:rFonts w:ascii="Arial" w:hAnsi="Arial" w:cs="Arial"/>
          <w:b/>
          <w:sz w:val="18"/>
          <w:szCs w:val="18"/>
          <w:lang w:val="de-DE"/>
        </w:rPr>
      </w:pPr>
    </w:p>
    <w:p w14:paraId="6631831E" w14:textId="77777777" w:rsidR="00AD7941" w:rsidRPr="00AD7941" w:rsidRDefault="00AD7941" w:rsidP="00AD7941">
      <w:pPr>
        <w:spacing w:line="360" w:lineRule="auto"/>
        <w:jc w:val="both"/>
        <w:rPr>
          <w:rFonts w:ascii="Arial" w:hAnsi="Arial" w:cs="Arial"/>
          <w:b/>
          <w:bCs/>
          <w:sz w:val="18"/>
          <w:szCs w:val="18"/>
          <w:lang w:val="de-DE"/>
        </w:rPr>
      </w:pPr>
      <w:r w:rsidRPr="00AD7941">
        <w:rPr>
          <w:rFonts w:ascii="Arial" w:hAnsi="Arial" w:cs="Arial"/>
          <w:b/>
          <w:bCs/>
          <w:sz w:val="18"/>
          <w:szCs w:val="18"/>
          <w:lang w:val="de-DE"/>
        </w:rPr>
        <w:t>Über das Unternehmen</w:t>
      </w:r>
    </w:p>
    <w:p w14:paraId="148005FE" w14:textId="77777777"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Die MEYLE AG ist ein Unternehmen der Wulf Gaertner Autoparts AG.</w:t>
      </w:r>
      <w:r w:rsidRPr="00AD7941">
        <w:rPr>
          <w:rFonts w:ascii="Arial" w:hAnsi="Arial" w:cs="Arial"/>
          <w:sz w:val="18"/>
          <w:szCs w:val="18"/>
          <w:lang w:val="de-DE"/>
        </w:rPr>
        <w:tab/>
      </w:r>
    </w:p>
    <w:p w14:paraId="0E72B0ED" w14:textId="29FFF9CC"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Unter der Marke MEYLE entwickelt, produziert und vertreibt die MEYLE AG hochwertige Ersatzteile für Pkw, Transporter und Nkw für den freien Teilemarkt. Mit den drei Produktlinien MEYLE ORIGINAL, MEYLE PD und MEYLE 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w:t>
      </w:r>
      <w:r w:rsidR="00C76B40" w:rsidRPr="00AD7941">
        <w:rPr>
          <w:rFonts w:ascii="Arial" w:hAnsi="Arial" w:cs="Arial"/>
          <w:sz w:val="18"/>
          <w:szCs w:val="18"/>
          <w:lang w:val="de-DE"/>
        </w:rPr>
        <w:t>000</w:t>
      </w:r>
      <w:r w:rsidR="00C76B40">
        <w:rPr>
          <w:rFonts w:ascii="Arial" w:hAnsi="Arial" w:cs="Arial"/>
          <w:sz w:val="18"/>
          <w:szCs w:val="18"/>
          <w:lang w:val="de-DE"/>
        </w:rPr>
        <w:t> </w:t>
      </w:r>
      <w:r w:rsidRPr="00AD7941">
        <w:rPr>
          <w:rFonts w:ascii="Arial" w:hAnsi="Arial" w:cs="Arial"/>
          <w:sz w:val="18"/>
          <w:szCs w:val="18"/>
          <w:lang w:val="de-DE"/>
        </w:rPr>
        <w:t xml:space="preserve">zuverlässige und laufleistungsstarke Ersatzteile, hergestellt in eigenen Fabriken und bei ausgewählten Produktionspartnern. Entsprechend ausgefeilt ist das MEYLE Produktsortiment. </w:t>
      </w:r>
    </w:p>
    <w:p w14:paraId="60FA2ACB" w14:textId="77777777"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Weltweit sind im Netzwerk des Unternehmens rund 1.000 Mitarbeiter beschäftigt, knapp 500 davon in Hamburg, dem logistischen Zentrum und Hauptsitz des Unternehmens. Gemeinsam mit Handelspartnern, Werkstätten und Kfz-Mechanikern in 120 Ländern weltweit arbeitet MEYLE daran, dass sich Fahrer auf MEYLEs bessere Teile und Lösungen verlassen können – damit hilft MEYLE Werkstätten dabei, DRIVER’S BEST FRIEND zu sein.</w:t>
      </w:r>
    </w:p>
    <w:p w14:paraId="78489E83" w14:textId="77777777" w:rsidR="00AD7941" w:rsidRPr="00AD7941" w:rsidRDefault="00AD7941" w:rsidP="00AD7941">
      <w:pPr>
        <w:spacing w:line="360" w:lineRule="auto"/>
        <w:rPr>
          <w:rFonts w:ascii="Arial" w:hAnsi="Arial" w:cs="Arial"/>
          <w:sz w:val="18"/>
          <w:szCs w:val="18"/>
          <w:lang w:val="de-DE"/>
        </w:rPr>
      </w:pPr>
    </w:p>
    <w:p w14:paraId="14F5EF98" w14:textId="77777777" w:rsidR="00AD7941" w:rsidRPr="00AD7941" w:rsidRDefault="00AD7941" w:rsidP="00AD7941">
      <w:pPr>
        <w:spacing w:line="360" w:lineRule="auto"/>
        <w:rPr>
          <w:rFonts w:ascii="Arial" w:hAnsi="Arial" w:cs="Arial"/>
          <w:b/>
          <w:sz w:val="18"/>
          <w:szCs w:val="18"/>
          <w:lang w:val="de-DE"/>
        </w:rPr>
      </w:pPr>
      <w:r w:rsidRPr="00AD7941">
        <w:rPr>
          <w:rFonts w:ascii="Arial" w:hAnsi="Arial" w:cs="Arial"/>
          <w:b/>
          <w:bCs/>
          <w:sz w:val="18"/>
          <w:szCs w:val="18"/>
          <w:lang w:val="de-DE"/>
        </w:rPr>
        <w:t>M</w:t>
      </w:r>
      <w:r w:rsidRPr="00AD7941">
        <w:rPr>
          <w:rFonts w:ascii="Arial" w:hAnsi="Arial" w:cs="Arial"/>
          <w:b/>
          <w:sz w:val="18"/>
          <w:szCs w:val="18"/>
          <w:lang w:val="de-DE"/>
        </w:rPr>
        <w:t>EYLE und Nachhaltigkeit</w:t>
      </w:r>
    </w:p>
    <w:p w14:paraId="39F55231" w14:textId="2E4BD22C"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Der MEYLE-Hauptsitz ist CO</w:t>
      </w:r>
      <w:r w:rsidRPr="00AD7941">
        <w:rPr>
          <w:rFonts w:ascii="Arial" w:hAnsi="Arial" w:cs="Arial"/>
          <w:sz w:val="18"/>
          <w:szCs w:val="18"/>
          <w:vertAlign w:val="subscript"/>
          <w:lang w:val="de-DE"/>
        </w:rPr>
        <w:t>2</w:t>
      </w:r>
      <w:r w:rsidRPr="00AD7941">
        <w:rPr>
          <w:rFonts w:ascii="Arial" w:hAnsi="Arial" w:cs="Arial"/>
          <w:sz w:val="18"/>
          <w:szCs w:val="18"/>
          <w:lang w:val="de-DE"/>
        </w:rPr>
        <w:t xml:space="preserve">-neutral zertifiziert durch die gemeinnützige Organisation Klima ohne Grenzen. Zur Kompensation der Emissionen hat MEYLE an ein mit dem </w:t>
      </w:r>
      <w:r w:rsidR="00404079" w:rsidRPr="00AD7941">
        <w:rPr>
          <w:rFonts w:ascii="Arial" w:hAnsi="Arial" w:cs="Arial"/>
          <w:sz w:val="18"/>
          <w:szCs w:val="18"/>
          <w:lang w:val="de-DE"/>
        </w:rPr>
        <w:t>Gold</w:t>
      </w:r>
      <w:r w:rsidR="00404079">
        <w:rPr>
          <w:rFonts w:ascii="Arial" w:hAnsi="Arial" w:cs="Arial"/>
          <w:sz w:val="18"/>
          <w:szCs w:val="18"/>
          <w:lang w:val="de-DE"/>
        </w:rPr>
        <w:t>-</w:t>
      </w:r>
      <w:r w:rsidRPr="00AD7941">
        <w:rPr>
          <w:rFonts w:ascii="Arial" w:hAnsi="Arial" w:cs="Arial"/>
          <w:sz w:val="18"/>
          <w:szCs w:val="18"/>
          <w:lang w:val="de-DE"/>
        </w:rPr>
        <w:t xml:space="preserve">Standard zertifiziertes Klimaschutzprojekt in Afrika gespendet: </w:t>
      </w:r>
      <w:hyperlink r:id="rId10" w:history="1">
        <w:r w:rsidRPr="00AD7941">
          <w:rPr>
            <w:rStyle w:val="Hyperlink"/>
            <w:rFonts w:ascii="Arial" w:hAnsi="Arial" w:cs="Arial"/>
            <w:sz w:val="18"/>
            <w:szCs w:val="18"/>
            <w:lang w:val="de-DE"/>
          </w:rPr>
          <w:t>Brunnen in Uganda</w:t>
        </w:r>
      </w:hyperlink>
      <w:r w:rsidRPr="00AD7941">
        <w:rPr>
          <w:rFonts w:ascii="Arial" w:hAnsi="Arial" w:cs="Arial"/>
          <w:sz w:val="18"/>
          <w:szCs w:val="18"/>
          <w:lang w:val="de-DE"/>
        </w:rPr>
        <w:t>. Die bisher unvermeidbaren CO</w:t>
      </w:r>
      <w:r w:rsidRPr="00AD7941">
        <w:rPr>
          <w:rFonts w:ascii="Arial" w:hAnsi="Arial" w:cs="Arial"/>
          <w:sz w:val="18"/>
          <w:szCs w:val="18"/>
          <w:vertAlign w:val="subscript"/>
          <w:lang w:val="de-DE"/>
        </w:rPr>
        <w:t>2</w:t>
      </w:r>
      <w:r w:rsidRPr="00AD7941">
        <w:rPr>
          <w:rFonts w:ascii="Arial" w:hAnsi="Arial" w:cs="Arial"/>
          <w:sz w:val="18"/>
          <w:szCs w:val="18"/>
          <w:lang w:val="de-DE"/>
        </w:rPr>
        <w:t xml:space="preserve">-Emissionen der MEYLE HD </w:t>
      </w:r>
      <w:r w:rsidR="00404079" w:rsidRPr="00AD7941">
        <w:rPr>
          <w:rFonts w:ascii="Arial" w:hAnsi="Arial" w:cs="Arial"/>
          <w:sz w:val="18"/>
          <w:szCs w:val="18"/>
          <w:lang w:val="de-DE"/>
        </w:rPr>
        <w:t xml:space="preserve">Produktlinie </w:t>
      </w:r>
      <w:r w:rsidRPr="00AD7941">
        <w:rPr>
          <w:rFonts w:ascii="Arial" w:hAnsi="Arial" w:cs="Arial"/>
          <w:sz w:val="18"/>
          <w:szCs w:val="18"/>
          <w:lang w:val="de-DE"/>
        </w:rPr>
        <w:t xml:space="preserve">Fahrwerk und Lenkung werden durch ein Wasserkraftwerk in der Türkei kompensiert. Viele hilfreiche Informationen sind auf MEYLEs </w:t>
      </w:r>
      <w:hyperlink r:id="rId11" w:history="1">
        <w:r w:rsidR="00404079">
          <w:rPr>
            <w:rStyle w:val="Hyperlink"/>
            <w:rFonts w:ascii="Arial" w:hAnsi="Arial" w:cs="Arial"/>
            <w:sz w:val="18"/>
            <w:szCs w:val="18"/>
          </w:rPr>
          <w:t>Website</w:t>
        </w:r>
      </w:hyperlink>
      <w:r w:rsidR="00404079" w:rsidRPr="00AD7941">
        <w:rPr>
          <w:rFonts w:ascii="Arial" w:hAnsi="Arial" w:cs="Arial"/>
          <w:sz w:val="18"/>
          <w:szCs w:val="18"/>
          <w:lang w:val="de-DE"/>
        </w:rPr>
        <w:t xml:space="preserve"> </w:t>
      </w:r>
      <w:r w:rsidRPr="00AD7941">
        <w:rPr>
          <w:rFonts w:ascii="Arial" w:hAnsi="Arial" w:cs="Arial"/>
          <w:sz w:val="18"/>
          <w:szCs w:val="18"/>
          <w:lang w:val="de-DE"/>
        </w:rPr>
        <w:t>zu finden.</w:t>
      </w:r>
    </w:p>
    <w:p w14:paraId="135EEF94" w14:textId="23EE03A5" w:rsidR="00AD7941" w:rsidRPr="00AD7941" w:rsidRDefault="00AD7941" w:rsidP="00AD7941">
      <w:pPr>
        <w:rPr>
          <w:rFonts w:ascii="Arial" w:hAnsi="Arial" w:cs="Arial"/>
          <w:b/>
          <w:sz w:val="20"/>
          <w:szCs w:val="20"/>
          <w:lang w:val="de-DE"/>
        </w:rPr>
      </w:pPr>
      <w:r w:rsidRPr="00AD7941">
        <w:rPr>
          <w:rFonts w:ascii="Arial" w:hAnsi="Arial" w:cs="Arial"/>
          <w:noProof/>
          <w:sz w:val="20"/>
          <w:szCs w:val="20"/>
          <w:lang w:val="de-DE"/>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lang w:val="de-DE"/>
        </w:rPr>
      </w:pPr>
      <w:r w:rsidRPr="00AD7941">
        <w:rPr>
          <w:rFonts w:ascii="Arial" w:hAnsi="Arial" w:cs="Arial"/>
          <w:noProof/>
          <w:sz w:val="20"/>
          <w:szCs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lang w:val="de-DE"/>
        </w:rPr>
      </w:pPr>
      <w:r w:rsidRPr="00AD7941">
        <w:rPr>
          <w:rFonts w:ascii="Arial" w:hAnsi="Arial" w:cs="Arial"/>
          <w:b/>
          <w:sz w:val="18"/>
          <w:szCs w:val="18"/>
          <w:lang w:val="de-DE"/>
        </w:rPr>
        <w:t xml:space="preserve">Folgen Sie uns gerne auf unseren Social-Media-Kanälen: </w:t>
      </w:r>
      <w:hyperlink r:id="rId14" w:history="1">
        <w:r w:rsidRPr="00AD7941">
          <w:rPr>
            <w:rStyle w:val="Hyperlink"/>
            <w:rFonts w:ascii="Arial" w:hAnsi="Arial" w:cs="Arial"/>
            <w:b/>
            <w:sz w:val="18"/>
            <w:szCs w:val="18"/>
            <w:lang w:val="de-DE"/>
          </w:rPr>
          <w:t>Instagram</w:t>
        </w:r>
      </w:hyperlink>
      <w:r w:rsidRPr="00AD7941">
        <w:rPr>
          <w:rFonts w:ascii="Arial" w:hAnsi="Arial" w:cs="Arial"/>
          <w:b/>
          <w:sz w:val="18"/>
          <w:szCs w:val="18"/>
          <w:lang w:val="de-DE"/>
        </w:rPr>
        <w:t xml:space="preserve">, </w:t>
      </w:r>
      <w:hyperlink r:id="rId15" w:history="1">
        <w:r w:rsidRPr="00AD7941">
          <w:rPr>
            <w:rStyle w:val="Hyperlink"/>
            <w:rFonts w:ascii="Arial" w:hAnsi="Arial" w:cs="Arial"/>
            <w:b/>
            <w:sz w:val="18"/>
            <w:szCs w:val="18"/>
            <w:lang w:val="de-DE"/>
          </w:rPr>
          <w:t>Facebook</w:t>
        </w:r>
      </w:hyperlink>
      <w:r w:rsidRPr="00AD7941">
        <w:rPr>
          <w:rFonts w:ascii="Arial" w:hAnsi="Arial" w:cs="Arial"/>
          <w:sz w:val="18"/>
          <w:szCs w:val="18"/>
          <w:lang w:val="de-DE"/>
        </w:rPr>
        <w:t xml:space="preserve">, </w:t>
      </w:r>
      <w:hyperlink r:id="rId16" w:history="1">
        <w:r w:rsidRPr="00AD7941">
          <w:rPr>
            <w:rStyle w:val="Hyperlink"/>
            <w:rFonts w:ascii="Arial" w:hAnsi="Arial" w:cs="Arial"/>
            <w:b/>
            <w:sz w:val="18"/>
            <w:szCs w:val="18"/>
            <w:lang w:val="de-DE"/>
          </w:rPr>
          <w:t>LinkedIn</w:t>
        </w:r>
      </w:hyperlink>
      <w:r w:rsidRPr="00AD7941">
        <w:rPr>
          <w:rFonts w:ascii="Arial" w:hAnsi="Arial" w:cs="Arial"/>
          <w:b/>
          <w:sz w:val="18"/>
          <w:szCs w:val="18"/>
          <w:lang w:val="de-DE"/>
        </w:rPr>
        <w:t xml:space="preserve"> und </w:t>
      </w:r>
      <w:hyperlink r:id="rId17" w:history="1">
        <w:r w:rsidRPr="00AD7941">
          <w:rPr>
            <w:rStyle w:val="Hyperlink"/>
            <w:rFonts w:ascii="Arial" w:hAnsi="Arial" w:cs="Arial"/>
            <w:b/>
            <w:sz w:val="18"/>
            <w:szCs w:val="18"/>
            <w:lang w:val="de-DE"/>
          </w:rPr>
          <w:t>YouTube</w:t>
        </w:r>
      </w:hyperlink>
      <w:r w:rsidRPr="00AD7941">
        <w:rPr>
          <w:rFonts w:ascii="Arial" w:hAnsi="Arial" w:cs="Arial"/>
          <w:b/>
          <w:sz w:val="18"/>
          <w:szCs w:val="18"/>
          <w:lang w:val="de-DE"/>
        </w:rPr>
        <w:t>.</w:t>
      </w:r>
    </w:p>
    <w:p w14:paraId="323F480C" w14:textId="77777777" w:rsidR="00AD7941" w:rsidRPr="00AD7941" w:rsidRDefault="00AD7941" w:rsidP="00AD7941">
      <w:pPr>
        <w:rPr>
          <w:rFonts w:ascii="Arial" w:hAnsi="Arial" w:cs="Arial"/>
          <w:sz w:val="18"/>
          <w:szCs w:val="18"/>
          <w:lang w:val="de-DE"/>
        </w:rPr>
      </w:pPr>
    </w:p>
    <w:p w14:paraId="46B89571" w14:textId="63DE6C0D" w:rsidR="00057AE2" w:rsidRDefault="00057AE2" w:rsidP="00057AE2">
      <w:pPr>
        <w:rPr>
          <w:rFonts w:ascii="Arial" w:hAnsi="Arial" w:cs="Arial"/>
          <w:sz w:val="20"/>
          <w:szCs w:val="20"/>
          <w:lang w:val="de-DE"/>
        </w:rPr>
      </w:pPr>
    </w:p>
    <w:sectPr w:rsidR="00057AE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0C09" w14:textId="77777777" w:rsidR="0084677A" w:rsidRDefault="0084677A">
      <w:r>
        <w:separator/>
      </w:r>
    </w:p>
  </w:endnote>
  <w:endnote w:type="continuationSeparator" w:id="0">
    <w:p w14:paraId="3D2C85D9" w14:textId="77777777" w:rsidR="0084677A" w:rsidRDefault="008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D872" w14:textId="77777777" w:rsidR="0084677A" w:rsidRDefault="0084677A">
      <w:r>
        <w:separator/>
      </w:r>
    </w:p>
  </w:footnote>
  <w:footnote w:type="continuationSeparator" w:id="0">
    <w:p w14:paraId="1D967365" w14:textId="77777777" w:rsidR="0084677A" w:rsidRDefault="008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lang w:eastAsia="en-US"/>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Pressemitteilung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Pressemitteilung</w:t>
                    </w:r>
                  </w:p>
                </w:txbxContent>
              </v:textbox>
            </v:shape>
          </w:pict>
        </mc:Fallback>
      </mc:AlternateContent>
    </w:r>
    <w:r w:rsidR="00E54BEA">
      <w:rPr>
        <w:noProof/>
        <w:lang w:val="de-DE" w:eastAsia="de-DE"/>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30.25pt;height:100.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50E6B"/>
    <w:rsid w:val="00055A8B"/>
    <w:rsid w:val="00057AE2"/>
    <w:rsid w:val="000655F0"/>
    <w:rsid w:val="0006754F"/>
    <w:rsid w:val="000770A3"/>
    <w:rsid w:val="000908F9"/>
    <w:rsid w:val="000A50EE"/>
    <w:rsid w:val="000B6DC3"/>
    <w:rsid w:val="000C350E"/>
    <w:rsid w:val="000C464D"/>
    <w:rsid w:val="000C4CF6"/>
    <w:rsid w:val="000D16ED"/>
    <w:rsid w:val="0010608D"/>
    <w:rsid w:val="001113AE"/>
    <w:rsid w:val="00122B40"/>
    <w:rsid w:val="001313F4"/>
    <w:rsid w:val="00140050"/>
    <w:rsid w:val="001402B5"/>
    <w:rsid w:val="0015210F"/>
    <w:rsid w:val="001B4B44"/>
    <w:rsid w:val="001C63B3"/>
    <w:rsid w:val="001F6B6A"/>
    <w:rsid w:val="002038B3"/>
    <w:rsid w:val="00203CA4"/>
    <w:rsid w:val="00207514"/>
    <w:rsid w:val="00212682"/>
    <w:rsid w:val="00220067"/>
    <w:rsid w:val="002446A8"/>
    <w:rsid w:val="002617C1"/>
    <w:rsid w:val="00274705"/>
    <w:rsid w:val="002A2848"/>
    <w:rsid w:val="002C5DD6"/>
    <w:rsid w:val="002D2B75"/>
    <w:rsid w:val="002D3333"/>
    <w:rsid w:val="002F7A69"/>
    <w:rsid w:val="0032263B"/>
    <w:rsid w:val="0032303B"/>
    <w:rsid w:val="00370DC4"/>
    <w:rsid w:val="003C11F9"/>
    <w:rsid w:val="003E695C"/>
    <w:rsid w:val="003F575E"/>
    <w:rsid w:val="00404079"/>
    <w:rsid w:val="00421B45"/>
    <w:rsid w:val="004532AD"/>
    <w:rsid w:val="0046559B"/>
    <w:rsid w:val="00477B6E"/>
    <w:rsid w:val="004C6B0B"/>
    <w:rsid w:val="004D0A16"/>
    <w:rsid w:val="00500BC0"/>
    <w:rsid w:val="00502099"/>
    <w:rsid w:val="00524DD6"/>
    <w:rsid w:val="00541D3F"/>
    <w:rsid w:val="005505B5"/>
    <w:rsid w:val="00562A96"/>
    <w:rsid w:val="00593122"/>
    <w:rsid w:val="005931BB"/>
    <w:rsid w:val="005A4AA5"/>
    <w:rsid w:val="005B204E"/>
    <w:rsid w:val="005B281E"/>
    <w:rsid w:val="005E4E07"/>
    <w:rsid w:val="00625A16"/>
    <w:rsid w:val="00625F02"/>
    <w:rsid w:val="00651588"/>
    <w:rsid w:val="00654034"/>
    <w:rsid w:val="00656AAE"/>
    <w:rsid w:val="00690820"/>
    <w:rsid w:val="00692A59"/>
    <w:rsid w:val="007059AA"/>
    <w:rsid w:val="00755594"/>
    <w:rsid w:val="007A1DFE"/>
    <w:rsid w:val="007B1A02"/>
    <w:rsid w:val="007D3579"/>
    <w:rsid w:val="007F72CA"/>
    <w:rsid w:val="00805FFB"/>
    <w:rsid w:val="00831602"/>
    <w:rsid w:val="008401C0"/>
    <w:rsid w:val="0084677A"/>
    <w:rsid w:val="008946E4"/>
    <w:rsid w:val="008C0656"/>
    <w:rsid w:val="008D6B50"/>
    <w:rsid w:val="008F1F8A"/>
    <w:rsid w:val="008F4C39"/>
    <w:rsid w:val="0094561F"/>
    <w:rsid w:val="00953C99"/>
    <w:rsid w:val="00964891"/>
    <w:rsid w:val="009931B6"/>
    <w:rsid w:val="00996A22"/>
    <w:rsid w:val="009A084C"/>
    <w:rsid w:val="009B6087"/>
    <w:rsid w:val="009B6922"/>
    <w:rsid w:val="009E388B"/>
    <w:rsid w:val="00A07F09"/>
    <w:rsid w:val="00A10641"/>
    <w:rsid w:val="00A243DD"/>
    <w:rsid w:val="00A34E99"/>
    <w:rsid w:val="00A56A11"/>
    <w:rsid w:val="00A61600"/>
    <w:rsid w:val="00A70C9A"/>
    <w:rsid w:val="00A722C6"/>
    <w:rsid w:val="00AB41E9"/>
    <w:rsid w:val="00AD6219"/>
    <w:rsid w:val="00AD7941"/>
    <w:rsid w:val="00AE015F"/>
    <w:rsid w:val="00AE3A67"/>
    <w:rsid w:val="00B0242A"/>
    <w:rsid w:val="00B05592"/>
    <w:rsid w:val="00B2124C"/>
    <w:rsid w:val="00B555B3"/>
    <w:rsid w:val="00B55BA1"/>
    <w:rsid w:val="00B60FAF"/>
    <w:rsid w:val="00B746A1"/>
    <w:rsid w:val="00B90659"/>
    <w:rsid w:val="00B93B47"/>
    <w:rsid w:val="00BB308D"/>
    <w:rsid w:val="00BC4CB0"/>
    <w:rsid w:val="00BE7E38"/>
    <w:rsid w:val="00BF3648"/>
    <w:rsid w:val="00BF46C3"/>
    <w:rsid w:val="00BF64F7"/>
    <w:rsid w:val="00BF6F38"/>
    <w:rsid w:val="00C04566"/>
    <w:rsid w:val="00C157F7"/>
    <w:rsid w:val="00C25A35"/>
    <w:rsid w:val="00C6689C"/>
    <w:rsid w:val="00C76B40"/>
    <w:rsid w:val="00C76D17"/>
    <w:rsid w:val="00C830E0"/>
    <w:rsid w:val="00C8725F"/>
    <w:rsid w:val="00CC0616"/>
    <w:rsid w:val="00CC1CBD"/>
    <w:rsid w:val="00CF2E89"/>
    <w:rsid w:val="00D02B02"/>
    <w:rsid w:val="00D05B35"/>
    <w:rsid w:val="00D13264"/>
    <w:rsid w:val="00D229DC"/>
    <w:rsid w:val="00D31828"/>
    <w:rsid w:val="00D77F90"/>
    <w:rsid w:val="00D94CD6"/>
    <w:rsid w:val="00DA197C"/>
    <w:rsid w:val="00DB7CBD"/>
    <w:rsid w:val="00E040C3"/>
    <w:rsid w:val="00E16000"/>
    <w:rsid w:val="00E3034B"/>
    <w:rsid w:val="00E312FF"/>
    <w:rsid w:val="00E422A3"/>
    <w:rsid w:val="00E443A7"/>
    <w:rsid w:val="00E54BEA"/>
    <w:rsid w:val="00E568E4"/>
    <w:rsid w:val="00E967F5"/>
    <w:rsid w:val="00EB23C7"/>
    <w:rsid w:val="00EE00DF"/>
    <w:rsid w:val="00F169CF"/>
    <w:rsid w:val="00F431D5"/>
    <w:rsid w:val="00F60CC1"/>
    <w:rsid w:val="00F626C4"/>
    <w:rsid w:val="00F67C9F"/>
    <w:rsid w:val="00F8203D"/>
    <w:rsid w:val="00FA44ED"/>
    <w:rsid w:val="00FB4178"/>
    <w:rsid w:val="00FC2497"/>
    <w:rsid w:val="00FF06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paragraph" w:styleId="berarbeitung">
    <w:name w:val="Revision"/>
    <w:hidden/>
    <w:uiPriority w:val="99"/>
    <w:semiHidden/>
    <w:rsid w:val="008C0656"/>
    <w:rPr>
      <w:sz w:val="24"/>
      <w:szCs w:val="24"/>
      <w:lang w:val="en-GB" w:eastAsia="en-GB"/>
    </w:rPr>
  </w:style>
  <w:style w:type="character" w:customStyle="1" w:styleId="KommentartextZchn">
    <w:name w:val="Kommentartext Zchn"/>
    <w:basedOn w:val="Absatz-Standardschriftart"/>
    <w:link w:val="Kommentartext"/>
    <w:semiHidden/>
    <w:rsid w:val="00F67C9F"/>
    <w:rPr>
      <w:lang w:val="en-GB"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rodukte-1/meyle-hd/meyle-hd-klimaneutrale-produktlinie/"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https://klimaohnegrenzen.de/projekt/uganda-tiefbrunnen-schuetzen-waelder-vor-abholz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8513-E386-4174-B818-1167B77B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Duncan-Williams, Benita</cp:lastModifiedBy>
  <cp:revision>24</cp:revision>
  <cp:lastPrinted>2016-07-21T12:09:00Z</cp:lastPrinted>
  <dcterms:created xsi:type="dcterms:W3CDTF">2023-05-15T14:30:00Z</dcterms:created>
  <dcterms:modified xsi:type="dcterms:W3CDTF">2023-06-27T14:40:00Z</dcterms:modified>
</cp:coreProperties>
</file>