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3C3E35" w:rsidRDefault="003C3E35">
      <w:pPr>
        <w:rPr>
          <w:rFonts w:ascii="Arial" w:hAnsi="Arial" w:cs="Arial"/>
          <w:sz w:val="20"/>
          <w:szCs w:val="20"/>
        </w:rPr>
      </w:pPr>
    </w:p>
    <w:p w:rsidR="003241CA" w:rsidRDefault="003241CA">
      <w:pPr>
        <w:rPr>
          <w:rFonts w:ascii="Arial" w:hAnsi="Arial" w:cs="Arial"/>
          <w:sz w:val="20"/>
          <w:szCs w:val="20"/>
        </w:rPr>
      </w:pPr>
    </w:p>
    <w:p w:rsidR="003241CA" w:rsidRPr="00601E3F" w:rsidRDefault="003241CA" w:rsidP="00D516C0">
      <w:pPr>
        <w:spacing w:after="240"/>
        <w:jc w:val="both"/>
        <w:rPr>
          <w:rFonts w:ascii="Arial" w:hAnsi="Arial" w:cs="Arial"/>
          <w:b/>
          <w:sz w:val="28"/>
          <w:szCs w:val="28"/>
          <w:lang w:val="en-US"/>
        </w:rPr>
      </w:pPr>
      <w:r w:rsidRPr="00601E3F">
        <w:rPr>
          <w:rFonts w:ascii="Arial" w:hAnsi="Arial" w:cs="Arial"/>
          <w:b/>
          <w:sz w:val="28"/>
          <w:szCs w:val="28"/>
          <w:lang w:val="en-US"/>
        </w:rPr>
        <w:t>Nuevo kit de reparación MEYLE-HD inclusive „3 brazos en 1“ para el eje delantero BMW de las Series X5 y X6 a partir del año 2007</w:t>
      </w:r>
    </w:p>
    <w:p w:rsidR="00AC2F10" w:rsidRPr="00AC2F10" w:rsidRDefault="00AC2F10" w:rsidP="00D516C0">
      <w:pPr>
        <w:pStyle w:val="Listenabsatz"/>
        <w:numPr>
          <w:ilvl w:val="0"/>
          <w:numId w:val="6"/>
        </w:numPr>
        <w:spacing w:after="240" w:line="360" w:lineRule="auto"/>
        <w:ind w:left="357" w:hanging="357"/>
        <w:jc w:val="both"/>
        <w:rPr>
          <w:rFonts w:ascii="Arial" w:hAnsi="Arial" w:cs="Arial"/>
          <w:b/>
          <w:sz w:val="26"/>
          <w:szCs w:val="26"/>
          <w:lang w:val="de-DE"/>
        </w:rPr>
      </w:pPr>
      <w:proofErr w:type="spellStart"/>
      <w:r w:rsidRPr="00AC2F10">
        <w:rPr>
          <w:rFonts w:ascii="Arial" w:hAnsi="Arial" w:cs="Arial"/>
          <w:b/>
          <w:sz w:val="26"/>
          <w:szCs w:val="26"/>
          <w:lang w:val="de-DE"/>
        </w:rPr>
        <w:t>Todos</w:t>
      </w:r>
      <w:proofErr w:type="spellEnd"/>
      <w:r w:rsidRPr="00AC2F10">
        <w:rPr>
          <w:rFonts w:ascii="Arial" w:hAnsi="Arial" w:cs="Arial"/>
          <w:b/>
          <w:sz w:val="26"/>
          <w:szCs w:val="26"/>
          <w:lang w:val="de-DE"/>
        </w:rPr>
        <w:t xml:space="preserve"> </w:t>
      </w:r>
      <w:r w:rsidRPr="00D516C0">
        <w:rPr>
          <w:rFonts w:ascii="Arial" w:hAnsi="Arial" w:cs="Arial"/>
          <w:b/>
          <w:sz w:val="26"/>
          <w:szCs w:val="26"/>
          <w:lang w:val="de-DE"/>
        </w:rPr>
        <w:t xml:space="preserve">los </w:t>
      </w:r>
      <w:proofErr w:type="spellStart"/>
      <w:r w:rsidRPr="00D516C0">
        <w:rPr>
          <w:rFonts w:ascii="Arial" w:hAnsi="Arial" w:cs="Arial"/>
          <w:b/>
          <w:sz w:val="26"/>
          <w:szCs w:val="26"/>
          <w:lang w:val="de-DE"/>
        </w:rPr>
        <w:t>brazos</w:t>
      </w:r>
      <w:proofErr w:type="spellEnd"/>
      <w:r w:rsidRPr="00D516C0">
        <w:rPr>
          <w:rFonts w:ascii="Arial" w:hAnsi="Arial" w:cs="Arial"/>
          <w:b/>
          <w:sz w:val="26"/>
          <w:szCs w:val="26"/>
          <w:lang w:val="de-DE"/>
        </w:rPr>
        <w:t xml:space="preserve"> </w:t>
      </w:r>
      <w:proofErr w:type="spellStart"/>
      <w:r w:rsidRPr="00D516C0">
        <w:rPr>
          <w:rFonts w:ascii="Arial" w:hAnsi="Arial" w:cs="Arial"/>
          <w:b/>
          <w:sz w:val="26"/>
          <w:szCs w:val="26"/>
          <w:lang w:val="de-DE"/>
        </w:rPr>
        <w:t>necesarios</w:t>
      </w:r>
      <w:proofErr w:type="spellEnd"/>
      <w:r w:rsidRPr="00D516C0">
        <w:rPr>
          <w:rFonts w:ascii="Arial" w:hAnsi="Arial" w:cs="Arial"/>
          <w:b/>
          <w:sz w:val="26"/>
          <w:szCs w:val="26"/>
          <w:lang w:val="de-DE"/>
        </w:rPr>
        <w:t xml:space="preserve"> con material de montaje en un kit</w:t>
      </w:r>
    </w:p>
    <w:p w:rsidR="00AC2F10" w:rsidRPr="00601E3F" w:rsidRDefault="00AC2F10" w:rsidP="00D516C0">
      <w:pPr>
        <w:pStyle w:val="Listenabsatz"/>
        <w:numPr>
          <w:ilvl w:val="0"/>
          <w:numId w:val="6"/>
        </w:numPr>
        <w:spacing w:after="240" w:line="360" w:lineRule="auto"/>
        <w:ind w:left="357" w:hanging="357"/>
        <w:jc w:val="both"/>
        <w:rPr>
          <w:rFonts w:ascii="Arial" w:hAnsi="Arial" w:cs="Arial"/>
          <w:b/>
          <w:sz w:val="26"/>
          <w:szCs w:val="26"/>
          <w:lang w:val="en-US"/>
        </w:rPr>
      </w:pPr>
      <w:r w:rsidRPr="00601E3F">
        <w:rPr>
          <w:rFonts w:ascii="Arial" w:hAnsi="Arial" w:cs="Arial"/>
          <w:b/>
          <w:sz w:val="26"/>
          <w:szCs w:val="26"/>
          <w:lang w:val="en-US"/>
        </w:rPr>
        <w:t xml:space="preserve">Ahorrar tiempo en el montaje: Brazo de suspensión MEYLE-HD sustituye a tres piezas originales </w:t>
      </w:r>
    </w:p>
    <w:p w:rsidR="00AC2F10" w:rsidRPr="00AC2F10" w:rsidRDefault="00AC2F10" w:rsidP="00D516C0">
      <w:pPr>
        <w:pStyle w:val="Listenabsatz"/>
        <w:numPr>
          <w:ilvl w:val="0"/>
          <w:numId w:val="6"/>
        </w:numPr>
        <w:spacing w:after="240" w:line="360" w:lineRule="auto"/>
        <w:ind w:left="357" w:hanging="357"/>
        <w:jc w:val="both"/>
        <w:rPr>
          <w:rFonts w:ascii="Arial" w:hAnsi="Arial" w:cs="Arial"/>
          <w:b/>
          <w:szCs w:val="22"/>
        </w:rPr>
      </w:pPr>
      <w:r w:rsidRPr="00601E3F">
        <w:rPr>
          <w:rFonts w:ascii="Arial" w:hAnsi="Arial" w:cs="Arial"/>
          <w:b/>
          <w:sz w:val="26"/>
          <w:szCs w:val="26"/>
          <w:lang w:val="en-US"/>
        </w:rPr>
        <w:t>Suprimida la costosa búsqueda del recambio correcto</w:t>
      </w:r>
    </w:p>
    <w:p w:rsidR="003241CA" w:rsidRPr="00AC2F10" w:rsidRDefault="003241CA" w:rsidP="00493AFF">
      <w:pPr>
        <w:spacing w:before="240" w:line="360" w:lineRule="auto"/>
        <w:jc w:val="both"/>
        <w:rPr>
          <w:rFonts w:ascii="Arial" w:hAnsi="Arial" w:cs="Arial"/>
          <w:b/>
          <w:szCs w:val="22"/>
        </w:rPr>
      </w:pPr>
      <w:r w:rsidRPr="00723839">
        <w:rPr>
          <w:rFonts w:ascii="Arial" w:hAnsi="Arial" w:cs="Arial"/>
          <w:b/>
          <w:szCs w:val="22"/>
          <w:u w:val="single"/>
        </w:rPr>
        <w:t>Hamburgo, 04.07.2017.</w:t>
      </w:r>
      <w:r w:rsidRPr="00AC2F10">
        <w:rPr>
          <w:rFonts w:ascii="Arial" w:hAnsi="Arial" w:cs="Arial"/>
          <w:b/>
          <w:szCs w:val="22"/>
        </w:rPr>
        <w:t xml:space="preserve"> MEYLE AG presenta un kit de reparación MEYLE-HD para el eje delantero de los modelos BMW de las Series X5 y X6 a partir del año 2007. Comprende todos los brazos y además el material de montaje anticorrosivo y completo. El kit de reparación contiene también: el brazo de suspensión MEYLE-HD, que gracias a su rótula de suspensión, regulable, sustituye a tres versiones originales. Por eso, en los trabajos de reparación  ya no es necesario efectuar una medición previa del eje. Así, con el nuevo kit los empleados de taller no solo ahorran tiempo y dinero en los pedidos y el montaje, sino sacan provecho adicional – como con todas las piezas MEYLE-HD – con cuatro años de garantía.</w:t>
      </w:r>
    </w:p>
    <w:p w:rsidR="003241CA" w:rsidRPr="00AC2F10" w:rsidRDefault="003241CA" w:rsidP="003241CA">
      <w:pPr>
        <w:spacing w:line="360" w:lineRule="auto"/>
        <w:jc w:val="both"/>
        <w:rPr>
          <w:rFonts w:ascii="Arial" w:hAnsi="Arial" w:cs="Arial"/>
          <w:szCs w:val="22"/>
        </w:rPr>
      </w:pPr>
    </w:p>
    <w:p w:rsidR="003241CA" w:rsidRPr="00AC2F10" w:rsidRDefault="003241CA" w:rsidP="003241CA">
      <w:pPr>
        <w:spacing w:line="360" w:lineRule="auto"/>
        <w:jc w:val="both"/>
        <w:rPr>
          <w:rFonts w:ascii="Arial" w:hAnsi="Arial" w:cs="Arial"/>
          <w:szCs w:val="22"/>
        </w:rPr>
      </w:pPr>
      <w:r w:rsidRPr="00AC2F10">
        <w:rPr>
          <w:rFonts w:ascii="Arial" w:hAnsi="Arial" w:cs="Arial"/>
          <w:szCs w:val="22"/>
        </w:rPr>
        <w:t xml:space="preserve">La reparación de un eje delantero defectuoso no solo origina costes elevados, es también muy compleja y toma mucho tiempo. A partir de ahora hay una simple solución: Un nuevo kit de reparación MEYLE-HD facilita los trabajos de sustitución del eje delantero en los  modelos BMW de las Series X5 y X6 a partir del año 2007. Los empleados de taller tienen con él de inmediato a mano todas las piezas necesarias – ya no pierden tiempo buscando los recambios adecuados. </w:t>
      </w:r>
    </w:p>
    <w:p w:rsidR="003241CA" w:rsidRPr="00AC2F10" w:rsidRDefault="003241CA" w:rsidP="003241CA">
      <w:pPr>
        <w:spacing w:line="360" w:lineRule="auto"/>
        <w:jc w:val="both"/>
        <w:rPr>
          <w:rFonts w:ascii="Arial" w:hAnsi="Arial" w:cs="Arial"/>
          <w:szCs w:val="22"/>
        </w:rPr>
      </w:pPr>
    </w:p>
    <w:p w:rsidR="003241CA" w:rsidRPr="00AC2F10" w:rsidRDefault="003241CA" w:rsidP="003241CA">
      <w:pPr>
        <w:spacing w:line="360" w:lineRule="auto"/>
        <w:jc w:val="both"/>
        <w:rPr>
          <w:rFonts w:ascii="Arial" w:hAnsi="Arial" w:cs="Arial"/>
          <w:szCs w:val="22"/>
        </w:rPr>
      </w:pPr>
      <w:r w:rsidRPr="00AC2F10">
        <w:rPr>
          <w:rFonts w:ascii="Arial" w:hAnsi="Arial" w:cs="Arial"/>
          <w:szCs w:val="22"/>
        </w:rPr>
        <w:t xml:space="preserve">El kit no solo comprende todos los brazos necesarios y el material de montaje anticorrosivo y completo, sino ofrece una ventaja más: En los brazos de suspensión MEYLE-HD contenidos en el kit (núm. MEYLE: 316 050 0034/HD (lado izquierdo) y 316 050 0033/HD (lado derecho)), la rótula de suspensión puede ser regulada a tres </w:t>
      </w:r>
      <w:r w:rsidR="00D516C0">
        <w:rPr>
          <w:rFonts w:ascii="Arial" w:hAnsi="Arial" w:cs="Arial"/>
          <w:szCs w:val="22"/>
        </w:rPr>
        <w:br/>
      </w:r>
      <w:r w:rsidR="00D516C0">
        <w:rPr>
          <w:rFonts w:ascii="Arial" w:hAnsi="Arial" w:cs="Arial"/>
          <w:szCs w:val="22"/>
        </w:rPr>
        <w:lastRenderedPageBreak/>
        <w:br/>
      </w:r>
      <w:r w:rsidRPr="00AC2F10">
        <w:rPr>
          <w:rFonts w:ascii="Arial" w:hAnsi="Arial" w:cs="Arial"/>
          <w:szCs w:val="22"/>
        </w:rPr>
        <w:t xml:space="preserve">diferentes posiciones. Con ello, los dos brazos sustituyen cada uno a tres diferentes aplicaciones de la pieza original. Para alcanzar una vida útil superior a la de la versión original, la rótula de suspensión del brazo de suspensión MEYLE-HD tiene un revestimiento anticorrosivo de alta calidad y un casquillo esférico de plástico resistente al desgaste. Además los silentblocks MEYLE-HD pueden ser sustituidos por separado. En vista de estas mejoras tecnológicas, el fabricante hamburgués da para el kit de brazos de suspensión MEYLE-HD – como para todas las piezas MEYLE-HD – una garantía de cuatro años. </w:t>
      </w:r>
    </w:p>
    <w:p w:rsidR="00005821" w:rsidRDefault="00005821" w:rsidP="003241CA">
      <w:pPr>
        <w:spacing w:line="360" w:lineRule="auto"/>
        <w:jc w:val="both"/>
        <w:rPr>
          <w:rFonts w:ascii="Arial" w:hAnsi="Arial" w:cs="Arial"/>
          <w:szCs w:val="22"/>
        </w:rPr>
      </w:pPr>
    </w:p>
    <w:p w:rsidR="003241CA" w:rsidRPr="00AC2F10" w:rsidRDefault="003241CA" w:rsidP="003241CA">
      <w:pPr>
        <w:spacing w:line="360" w:lineRule="auto"/>
        <w:jc w:val="both"/>
        <w:rPr>
          <w:rFonts w:ascii="Arial" w:hAnsi="Arial" w:cs="Arial"/>
          <w:szCs w:val="22"/>
        </w:rPr>
      </w:pPr>
      <w:r w:rsidRPr="00AC2F10">
        <w:rPr>
          <w:rFonts w:ascii="Arial" w:hAnsi="Arial" w:cs="Arial"/>
          <w:szCs w:val="22"/>
        </w:rPr>
        <w:t xml:space="preserve">El nuevo kit de reparación, de calidad MEYLE-HD, puede adquirirse a partir de ahora </w:t>
      </w:r>
      <w:r w:rsidR="00005821">
        <w:rPr>
          <w:rFonts w:ascii="Arial" w:hAnsi="Arial" w:cs="Arial"/>
          <w:szCs w:val="22"/>
        </w:rPr>
        <w:t>con el número MEYLE 316 050 0109</w:t>
      </w:r>
      <w:r w:rsidRPr="00AC2F10">
        <w:rPr>
          <w:rFonts w:ascii="Arial" w:hAnsi="Arial" w:cs="Arial"/>
          <w:szCs w:val="22"/>
        </w:rPr>
        <w:t>/HD.</w:t>
      </w:r>
    </w:p>
    <w:p w:rsidR="003241CA" w:rsidRPr="00AC2F10" w:rsidRDefault="003241CA" w:rsidP="003241CA">
      <w:pPr>
        <w:spacing w:line="360" w:lineRule="auto"/>
        <w:jc w:val="both"/>
        <w:rPr>
          <w:rFonts w:ascii="Arial" w:hAnsi="Arial" w:cs="Arial"/>
          <w:szCs w:val="22"/>
        </w:rPr>
      </w:pPr>
    </w:p>
    <w:p w:rsidR="003241CA" w:rsidRPr="00AC2F10" w:rsidRDefault="003241CA" w:rsidP="003241CA">
      <w:pPr>
        <w:spacing w:line="360" w:lineRule="auto"/>
        <w:jc w:val="both"/>
        <w:rPr>
          <w:rFonts w:ascii="Arial" w:hAnsi="Arial" w:cs="Arial"/>
          <w:szCs w:val="22"/>
        </w:rPr>
      </w:pPr>
      <w:r w:rsidRPr="00493AFF">
        <w:rPr>
          <w:rFonts w:ascii="Arial" w:hAnsi="Arial" w:cs="Arial"/>
          <w:szCs w:val="22"/>
          <w:u w:val="single"/>
        </w:rPr>
        <w:t>Consejo de taller de MEYLE:</w:t>
      </w:r>
      <w:r w:rsidRPr="00AC2F10">
        <w:rPr>
          <w:rFonts w:ascii="Arial" w:hAnsi="Arial" w:cs="Arial"/>
          <w:szCs w:val="22"/>
        </w:rPr>
        <w:t xml:space="preserve"> Para montar el brazo de suspensión MEYLE-HD ya no es necesario efectuar primero una medición del eje. Gracias a la indicación claramente visible de la posición, el „brazo 3-en-1“, con su rótula de conducción de rueda regulable en tres posiciones, permite corregir la caída de las ruedas. En un </w:t>
      </w:r>
      <w:hyperlink r:id="rId9" w:history="1">
        <w:r w:rsidRPr="00493AFF">
          <w:rPr>
            <w:rStyle w:val="Hyperlink"/>
            <w:rFonts w:ascii="Arial" w:hAnsi="Arial" w:cs="Arial"/>
            <w:szCs w:val="22"/>
          </w:rPr>
          <w:t>tutorial en vídeo</w:t>
        </w:r>
      </w:hyperlink>
      <w:r w:rsidRPr="00AC2F10">
        <w:rPr>
          <w:rFonts w:ascii="Arial" w:hAnsi="Arial" w:cs="Arial"/>
          <w:szCs w:val="22"/>
        </w:rPr>
        <w:t xml:space="preserve"> de „MEYLE TV“ se muestra de forma clara cómo se puede montar el brazo de suspensión en la posición 0,  y que, después de realizar una medición del eje, solo hay que regularlo a una posición positiva o negativa. </w:t>
      </w:r>
      <w:bookmarkStart w:id="0" w:name="_GoBack"/>
      <w:bookmarkEnd w:id="0"/>
      <w:r w:rsidRPr="00AC2F10">
        <w:rPr>
          <w:rFonts w:ascii="Arial" w:hAnsi="Arial" w:cs="Arial"/>
          <w:szCs w:val="22"/>
        </w:rPr>
        <w:t xml:space="preserve">Enlace al vídeo: </w:t>
      </w:r>
      <w:hyperlink r:id="rId10" w:history="1">
        <w:r w:rsidR="00493AFF" w:rsidRPr="00940132">
          <w:rPr>
            <w:rStyle w:val="Hyperlink"/>
            <w:rFonts w:ascii="Arial" w:hAnsi="Arial" w:cs="Arial"/>
            <w:szCs w:val="22"/>
          </w:rPr>
          <w:t>https://youtu.be/zhsN83XqbXY</w:t>
        </w:r>
      </w:hyperlink>
      <w:r w:rsidRPr="00AC2F10">
        <w:rPr>
          <w:rFonts w:ascii="Arial" w:hAnsi="Arial" w:cs="Arial"/>
          <w:szCs w:val="22"/>
        </w:rPr>
        <w:t xml:space="preserve">. </w:t>
      </w:r>
    </w:p>
    <w:p w:rsidR="003241CA" w:rsidRDefault="003241CA" w:rsidP="003241CA">
      <w:pPr>
        <w:spacing w:line="360" w:lineRule="auto"/>
        <w:jc w:val="both"/>
        <w:rPr>
          <w:rFonts w:ascii="Arial" w:hAnsi="Arial" w:cs="Arial"/>
          <w:sz w:val="18"/>
          <w:szCs w:val="22"/>
        </w:rPr>
      </w:pPr>
    </w:p>
    <w:p w:rsidR="00D516C0" w:rsidRPr="003241CA" w:rsidRDefault="00D516C0" w:rsidP="003241CA">
      <w:pPr>
        <w:spacing w:line="360" w:lineRule="auto"/>
        <w:jc w:val="both"/>
        <w:rPr>
          <w:rFonts w:ascii="Arial" w:hAnsi="Arial" w:cs="Arial"/>
          <w:sz w:val="18"/>
          <w:szCs w:val="22"/>
        </w:rPr>
      </w:pPr>
    </w:p>
    <w:p w:rsidR="003241CA" w:rsidRPr="003241CA" w:rsidRDefault="003241CA" w:rsidP="003241CA">
      <w:pPr>
        <w:spacing w:line="360" w:lineRule="auto"/>
        <w:jc w:val="both"/>
        <w:rPr>
          <w:rFonts w:ascii="Arial" w:hAnsi="Arial" w:cs="Arial"/>
          <w:sz w:val="18"/>
          <w:szCs w:val="22"/>
        </w:rPr>
      </w:pPr>
      <w:r w:rsidRPr="003241CA">
        <w:rPr>
          <w:rFonts w:ascii="Arial" w:hAnsi="Arial" w:cs="Arial"/>
          <w:sz w:val="18"/>
          <w:szCs w:val="22"/>
        </w:rPr>
        <w:t xml:space="preserve">Puede descargar los textos y fotos de prensa de la página </w:t>
      </w:r>
      <w:hyperlink r:id="rId11" w:history="1">
        <w:r w:rsidR="00493AFF" w:rsidRPr="00940132">
          <w:rPr>
            <w:rStyle w:val="Hyperlink"/>
            <w:rFonts w:ascii="Arial" w:hAnsi="Arial" w:cs="Arial"/>
            <w:sz w:val="18"/>
            <w:szCs w:val="22"/>
          </w:rPr>
          <w:t>www.meyle.com</w:t>
        </w:r>
      </w:hyperlink>
      <w:r w:rsidRPr="003241CA">
        <w:rPr>
          <w:rFonts w:ascii="Arial" w:hAnsi="Arial" w:cs="Arial"/>
          <w:sz w:val="18"/>
          <w:szCs w:val="22"/>
        </w:rPr>
        <w:t xml:space="preserve"> o pedirnos como fichero.</w:t>
      </w:r>
    </w:p>
    <w:p w:rsidR="00493AFF" w:rsidRDefault="00493AFF" w:rsidP="00493AFF">
      <w:pPr>
        <w:jc w:val="both"/>
        <w:rPr>
          <w:rFonts w:ascii="Arial" w:hAnsi="Arial" w:cs="Arial"/>
          <w:sz w:val="18"/>
          <w:szCs w:val="22"/>
        </w:rPr>
      </w:pPr>
    </w:p>
    <w:p w:rsidR="00735B04" w:rsidRPr="00735B04" w:rsidRDefault="004E73E3" w:rsidP="00493AFF">
      <w:pPr>
        <w:jc w:val="both"/>
        <w:rPr>
          <w:rFonts w:ascii="Arial" w:hAnsi="Arial" w:cs="Arial"/>
          <w:sz w:val="18"/>
          <w:szCs w:val="22"/>
        </w:rPr>
      </w:pPr>
      <w:r>
        <w:rPr>
          <w:rFonts w:ascii="Arial" w:hAnsi="Arial" w:cs="Arial"/>
          <w:sz w:val="18"/>
          <w:szCs w:val="22"/>
        </w:rPr>
        <w:t xml:space="preserve">Contacto: </w:t>
      </w:r>
      <w:r w:rsidR="00493AFF">
        <w:rPr>
          <w:rFonts w:ascii="Arial" w:hAnsi="Arial" w:cs="Arial"/>
          <w:sz w:val="18"/>
          <w:szCs w:val="22"/>
        </w:rPr>
        <w:br/>
      </w:r>
    </w:p>
    <w:p w:rsidR="00493AFF" w:rsidRPr="00493AFF" w:rsidRDefault="00735B04" w:rsidP="00493AFF">
      <w:pPr>
        <w:pStyle w:val="Listenabsatz"/>
        <w:numPr>
          <w:ilvl w:val="0"/>
          <w:numId w:val="7"/>
        </w:numPr>
        <w:jc w:val="both"/>
        <w:rPr>
          <w:rFonts w:ascii="Arial" w:hAnsi="Arial" w:cs="Arial"/>
          <w:sz w:val="18"/>
          <w:szCs w:val="22"/>
        </w:rPr>
      </w:pPr>
      <w:r w:rsidRPr="00493AFF">
        <w:rPr>
          <w:rFonts w:ascii="Arial" w:hAnsi="Arial" w:cs="Arial"/>
          <w:sz w:val="18"/>
          <w:szCs w:val="22"/>
        </w:rPr>
        <w:t xml:space="preserve">Klenk &amp; Hoursch AG, Inka Heitmann, </w:t>
      </w:r>
      <w:r w:rsidR="00D301FE" w:rsidRPr="00493AFF">
        <w:rPr>
          <w:rFonts w:ascii="Arial" w:hAnsi="Arial" w:cs="Arial"/>
          <w:sz w:val="18"/>
          <w:szCs w:val="22"/>
        </w:rPr>
        <w:t>tel</w:t>
      </w:r>
      <w:r w:rsidRPr="00493AFF">
        <w:rPr>
          <w:rFonts w:ascii="Arial" w:hAnsi="Arial" w:cs="Arial"/>
          <w:sz w:val="18"/>
          <w:szCs w:val="22"/>
        </w:rPr>
        <w:t xml:space="preserve">: +49 40 3020881-03, </w:t>
      </w:r>
      <w:r w:rsidR="00D301FE" w:rsidRPr="00493AFF">
        <w:rPr>
          <w:rFonts w:ascii="Arial" w:hAnsi="Arial" w:cs="Arial"/>
          <w:sz w:val="18"/>
          <w:szCs w:val="22"/>
        </w:rPr>
        <w:t>correo electrónico</w:t>
      </w:r>
      <w:r w:rsidRPr="00493AFF">
        <w:rPr>
          <w:rFonts w:ascii="Arial" w:hAnsi="Arial" w:cs="Arial"/>
          <w:sz w:val="18"/>
          <w:szCs w:val="22"/>
        </w:rPr>
        <w:t xml:space="preserve">: </w:t>
      </w:r>
      <w:hyperlink r:id="rId12" w:history="1">
        <w:r w:rsidR="00493AFF" w:rsidRPr="00940132">
          <w:rPr>
            <w:rStyle w:val="Hyperlink"/>
            <w:rFonts w:ascii="Arial" w:hAnsi="Arial" w:cs="Arial"/>
            <w:sz w:val="18"/>
            <w:szCs w:val="22"/>
          </w:rPr>
          <w:t>meyle@klenkhoursch.de</w:t>
        </w:r>
      </w:hyperlink>
    </w:p>
    <w:p w:rsidR="00735B04" w:rsidRDefault="00735B04" w:rsidP="00493AFF">
      <w:pPr>
        <w:pStyle w:val="Listenabsatz"/>
        <w:numPr>
          <w:ilvl w:val="0"/>
          <w:numId w:val="7"/>
        </w:numPr>
        <w:jc w:val="both"/>
        <w:rPr>
          <w:rFonts w:ascii="Arial" w:hAnsi="Arial" w:cs="Arial"/>
          <w:sz w:val="18"/>
          <w:szCs w:val="22"/>
        </w:rPr>
      </w:pPr>
      <w:r w:rsidRPr="00493AFF">
        <w:rPr>
          <w:rFonts w:ascii="Arial" w:hAnsi="Arial" w:cs="Arial"/>
          <w:sz w:val="18"/>
          <w:szCs w:val="22"/>
        </w:rPr>
        <w:t xml:space="preserve">MEYLE AG, Annika Fuchs, tel: +49 40 67506-519, correo electrónico: </w:t>
      </w:r>
      <w:hyperlink r:id="rId13" w:history="1">
        <w:r w:rsidR="00493AFF" w:rsidRPr="00940132">
          <w:rPr>
            <w:rStyle w:val="Hyperlink"/>
            <w:rFonts w:ascii="Arial" w:hAnsi="Arial" w:cs="Arial"/>
            <w:sz w:val="18"/>
            <w:szCs w:val="22"/>
          </w:rPr>
          <w:t>annika.fuchs@meyle.com</w:t>
        </w:r>
      </w:hyperlink>
    </w:p>
    <w:p w:rsidR="00735B04" w:rsidRDefault="00735B04" w:rsidP="00735B04">
      <w:pPr>
        <w:spacing w:line="360" w:lineRule="auto"/>
        <w:jc w:val="both"/>
        <w:rPr>
          <w:rFonts w:ascii="Arial" w:hAnsi="Arial" w:cs="Arial"/>
          <w:b/>
          <w:sz w:val="18"/>
          <w:szCs w:val="22"/>
        </w:rPr>
      </w:pPr>
    </w:p>
    <w:p w:rsidR="003C3E35" w:rsidRPr="004F7200" w:rsidRDefault="003C3E35" w:rsidP="003241CA">
      <w:pPr>
        <w:spacing w:line="360" w:lineRule="auto"/>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D516C0" w:rsidRDefault="00D516C0" w:rsidP="003C3E35">
      <w:pPr>
        <w:spacing w:after="240" w:line="360" w:lineRule="auto"/>
        <w:jc w:val="both"/>
        <w:rPr>
          <w:rStyle w:val="Fett"/>
          <w:rFonts w:ascii="Arial" w:hAnsi="Arial" w:cs="Arial"/>
          <w:b w:val="0"/>
          <w:sz w:val="18"/>
          <w:szCs w:val="22"/>
        </w:rPr>
      </w:pPr>
    </w:p>
    <w:p w:rsidR="00D516C0" w:rsidRDefault="00D516C0" w:rsidP="003C3E35">
      <w:pPr>
        <w:spacing w:after="240" w:line="360" w:lineRule="auto"/>
        <w:jc w:val="both"/>
        <w:rPr>
          <w:rStyle w:val="Fett"/>
          <w:rFonts w:ascii="Arial" w:hAnsi="Arial" w:cs="Arial"/>
          <w:b w:val="0"/>
          <w:sz w:val="18"/>
          <w:szCs w:val="22"/>
        </w:rPr>
      </w:pPr>
    </w:p>
    <w:p w:rsidR="00D516C0" w:rsidRDefault="00D516C0" w:rsidP="003C3E35">
      <w:pPr>
        <w:spacing w:after="240" w:line="360" w:lineRule="auto"/>
        <w:jc w:val="both"/>
        <w:rPr>
          <w:rStyle w:val="Fett"/>
          <w:rFonts w:ascii="Arial" w:hAnsi="Arial" w:cs="Arial"/>
          <w:b w:val="0"/>
          <w:sz w:val="18"/>
          <w:szCs w:val="22"/>
        </w:rPr>
      </w:pP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666412A"/>
    <w:multiLevelType w:val="hybridMultilevel"/>
    <w:tmpl w:val="6454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5F0C3D"/>
    <w:multiLevelType w:val="hybridMultilevel"/>
    <w:tmpl w:val="4202D3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8350E24"/>
    <w:multiLevelType w:val="hybridMultilevel"/>
    <w:tmpl w:val="44E8F8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446FA3"/>
    <w:multiLevelType w:val="hybridMultilevel"/>
    <w:tmpl w:val="9EC44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621B4"/>
    <w:rsid w:val="00005821"/>
    <w:rsid w:val="00045580"/>
    <w:rsid w:val="000621B7"/>
    <w:rsid w:val="00185DE9"/>
    <w:rsid w:val="001A2D1B"/>
    <w:rsid w:val="002F3A91"/>
    <w:rsid w:val="003241CA"/>
    <w:rsid w:val="003C3E35"/>
    <w:rsid w:val="003F69A7"/>
    <w:rsid w:val="0041337A"/>
    <w:rsid w:val="00460D9F"/>
    <w:rsid w:val="004867C9"/>
    <w:rsid w:val="00493AFF"/>
    <w:rsid w:val="004E73E3"/>
    <w:rsid w:val="00574F45"/>
    <w:rsid w:val="00601E3F"/>
    <w:rsid w:val="00723839"/>
    <w:rsid w:val="00735B04"/>
    <w:rsid w:val="009C4AA5"/>
    <w:rsid w:val="00A61ACA"/>
    <w:rsid w:val="00AC2F10"/>
    <w:rsid w:val="00B0073F"/>
    <w:rsid w:val="00BA74DD"/>
    <w:rsid w:val="00CB7C07"/>
    <w:rsid w:val="00D301FE"/>
    <w:rsid w:val="00D516C0"/>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67C9"/>
    <w:pPr>
      <w:ind w:left="720"/>
      <w:contextualSpacing/>
    </w:pPr>
  </w:style>
  <w:style w:type="character" w:styleId="Hyperlink">
    <w:name w:val="Hyperlink"/>
    <w:basedOn w:val="Absatz-Standardschriftart"/>
    <w:uiPriority w:val="99"/>
    <w:unhideWhenUsed/>
    <w:rsid w:val="00735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zhsN83XqbX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youtu.be/DLcDuH80KV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B2EAE-4410-43F7-9116-A2614B8C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4321</Characters>
  <Application>Microsoft Office Word</Application>
  <DocSecurity>0</DocSecurity>
  <Lines>36</Lines>
  <Paragraphs>9</Paragraphs>
  <ScaleCrop>false</ScaleCrop>
  <Company>Wulf Gaertner Autoparts AG</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Uta Rebentrost</cp:lastModifiedBy>
  <cp:revision>15</cp:revision>
  <dcterms:created xsi:type="dcterms:W3CDTF">2017-03-29T13:47:00Z</dcterms:created>
  <dcterms:modified xsi:type="dcterms:W3CDTF">2017-07-03T15:07:00Z</dcterms:modified>
</cp:coreProperties>
</file>