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BA" w:rsidRPr="00C23BBA" w:rsidRDefault="00C23BBA" w:rsidP="00C23BBA">
      <w:pPr>
        <w:pStyle w:val="berschrift1"/>
        <w:spacing w:before="0" w:line="360" w:lineRule="auto"/>
        <w:rPr>
          <w:sz w:val="28"/>
          <w:szCs w:val="28"/>
          <w:lang w:val="fr-FR"/>
        </w:rPr>
      </w:pPr>
      <w:bookmarkStart w:id="0" w:name="_Toc17875069"/>
      <w:r w:rsidRPr="00C23BBA">
        <w:rPr>
          <w:sz w:val="28"/>
          <w:lang w:val="fr-FR"/>
        </w:rPr>
        <w:t>EQUIP AUTO 2019 : MEYLE avec de nombreuses nouveautés dans le hall 1</w:t>
      </w:r>
      <w:bookmarkEnd w:id="0"/>
      <w:r>
        <w:rPr>
          <w:sz w:val="28"/>
          <w:lang w:val="fr-FR"/>
        </w:rPr>
        <w:br/>
      </w:r>
    </w:p>
    <w:p w:rsidR="00C23BBA" w:rsidRPr="0001062A" w:rsidRDefault="00C23BBA" w:rsidP="00C23BBA">
      <w:pPr>
        <w:autoSpaceDE w:val="0"/>
        <w:autoSpaceDN w:val="0"/>
        <w:adjustRightInd w:val="0"/>
        <w:spacing w:before="240" w:line="360" w:lineRule="auto"/>
        <w:jc w:val="both"/>
        <w:rPr>
          <w:rFonts w:ascii="Arial" w:hAnsi="Arial" w:cs="Arial"/>
          <w:b/>
          <w:u w:val="single"/>
        </w:rPr>
      </w:pPr>
      <w:r w:rsidRPr="0001062A">
        <w:rPr>
          <w:rFonts w:ascii="Arial" w:hAnsi="Arial" w:cs="Arial"/>
          <w:b/>
          <w:u w:val="single"/>
        </w:rPr>
        <w:t>Hambour</w:t>
      </w:r>
      <w:r w:rsidRPr="00C86FD8">
        <w:rPr>
          <w:rFonts w:ascii="Arial" w:hAnsi="Arial" w:cs="Arial"/>
          <w:b/>
          <w:u w:val="single"/>
        </w:rPr>
        <w:t xml:space="preserve">g, 04 </w:t>
      </w:r>
      <w:r>
        <w:rPr>
          <w:rFonts w:ascii="Arial" w:hAnsi="Arial" w:cs="Arial"/>
          <w:b/>
          <w:u w:val="single"/>
        </w:rPr>
        <w:t>septembre 2019</w:t>
      </w:r>
      <w:r w:rsidRPr="0001062A">
        <w:rPr>
          <w:rFonts w:ascii="Arial" w:hAnsi="Arial" w:cs="Arial"/>
          <w:b/>
          <w:u w:val="single"/>
        </w:rPr>
        <w:t>.</w:t>
      </w:r>
      <w:r w:rsidRPr="0001062A">
        <w:rPr>
          <w:rFonts w:ascii="Arial" w:hAnsi="Arial" w:cs="Arial"/>
          <w:b/>
        </w:rPr>
        <w:t xml:space="preserve"> Le fabricant de pièces de rechange MEYLE, de Hambourg, expose sur le salon EQUIP AUTO (hall 1, </w:t>
      </w:r>
      <w:r w:rsidRPr="00834D5F">
        <w:rPr>
          <w:rFonts w:ascii="Arial" w:hAnsi="Arial" w:cs="Arial"/>
          <w:b/>
        </w:rPr>
        <w:t>stand F 050), pour présenter les facettes intéressantes de l’univers MEYLE. MEYLE présentera du 15 au 19 octobre 2019un grand nombre de nouveautés, d’innovations et de kits de service des trois lignes de produ</w:t>
      </w:r>
      <w:r w:rsidR="004B7491">
        <w:rPr>
          <w:rFonts w:ascii="Arial" w:hAnsi="Arial" w:cs="Arial"/>
          <w:b/>
        </w:rPr>
        <w:t>its MEYLE-HD, MEYLE-PD et MEYLE</w:t>
      </w:r>
      <w:r w:rsidR="004B7491">
        <w:rPr>
          <w:rFonts w:ascii="Arial" w:hAnsi="Arial" w:cs="Arial"/>
          <w:b/>
        </w:rPr>
        <w:noBreakHyphen/>
      </w:r>
      <w:r w:rsidRPr="00834D5F">
        <w:rPr>
          <w:rFonts w:ascii="Arial" w:hAnsi="Arial" w:cs="Arial"/>
          <w:b/>
        </w:rPr>
        <w:t>ORIGINAL ainsi que ses propres développements de solutions individuelles pour les clients</w:t>
      </w:r>
      <w:r w:rsidRPr="0001062A">
        <w:rPr>
          <w:rFonts w:ascii="Arial" w:hAnsi="Arial" w:cs="Arial"/>
          <w:b/>
        </w:rPr>
        <w:t xml:space="preserve"> et les partenaires. Le salon EQUIP AUTO, qui est le salon international de référence du secteur automobile pour les équipements, les pièces, les accessoires, le management &amp; les services, est pour MEYLE le rendez-vous central dans le calendrier des salons. L’entreprise présente sur le salon les points forts dans tous les domaines de produits </w:t>
      </w:r>
      <w:r w:rsidRPr="00293BE8">
        <w:rPr>
          <w:rFonts w:ascii="Arial" w:hAnsi="Arial" w:cs="Arial"/>
          <w:b/>
        </w:rPr>
        <w:t>destinés aux véhicules légers, utilitaires et aux poids-lourds.</w:t>
      </w:r>
      <w:r>
        <w:rPr>
          <w:rFonts w:ascii="Arial" w:hAnsi="Arial" w:cs="Arial"/>
          <w:b/>
        </w:rPr>
        <w:t xml:space="preserve"> </w:t>
      </w:r>
      <w:r w:rsidRPr="0001062A">
        <w:rPr>
          <w:rFonts w:ascii="Arial" w:hAnsi="Arial" w:cs="Arial"/>
          <w:b/>
        </w:rPr>
        <w:t>MEYLE présentera aux clients, aux décideurs de l'industrie et aux mécaniciens le remplacement individuel des douilles à fente de bras de suspension arrière des modèles BMW 5, 6, 7 et X5 sur un chariot d'atelier mobile.</w:t>
      </w:r>
      <w:r w:rsidR="00DE3E2F">
        <w:rPr>
          <w:rFonts w:ascii="Arial" w:hAnsi="Arial"/>
          <w:b/>
        </w:rPr>
        <w:tab/>
      </w:r>
      <w:r w:rsidR="00961C25">
        <w:rPr>
          <w:rFonts w:ascii="Arial" w:hAnsi="Arial"/>
          <w:b/>
        </w:rPr>
        <w:br/>
      </w:r>
      <w:r w:rsidR="00961C25">
        <w:rPr>
          <w:rFonts w:ascii="Arial" w:hAnsi="Arial"/>
          <w:b/>
        </w:rPr>
        <w:br/>
      </w:r>
      <w:r w:rsidRPr="0001062A">
        <w:rPr>
          <w:rFonts w:ascii="Arial" w:hAnsi="Arial" w:cs="Arial"/>
          <w:b/>
          <w:u w:val="single"/>
        </w:rPr>
        <w:t>Groupe de produit châssis et direction</w:t>
      </w:r>
    </w:p>
    <w:p w:rsidR="00C23BBA" w:rsidRPr="0001062A" w:rsidRDefault="00C23BBA" w:rsidP="00C23BBA">
      <w:pPr>
        <w:autoSpaceDE w:val="0"/>
        <w:autoSpaceDN w:val="0"/>
        <w:spacing w:line="360" w:lineRule="auto"/>
        <w:jc w:val="both"/>
        <w:rPr>
          <w:rFonts w:ascii="Arial" w:hAnsi="Arial" w:cs="Arial"/>
          <w:b/>
          <w:bCs/>
        </w:rPr>
      </w:pPr>
      <w:r w:rsidRPr="0001062A">
        <w:rPr>
          <w:rFonts w:ascii="Arial" w:hAnsi="Arial" w:cs="Arial"/>
          <w:b/>
        </w:rPr>
        <w:t xml:space="preserve">Kit de douilles à fente MEYLE-HD avec outil </w:t>
      </w:r>
      <w:r w:rsidRPr="0001062A">
        <w:rPr>
          <w:rFonts w:ascii="Arial" w:hAnsi="Arial" w:cs="Arial"/>
        </w:rPr>
        <w:tab/>
      </w:r>
      <w:r w:rsidRPr="0001062A">
        <w:rPr>
          <w:rFonts w:ascii="Arial" w:hAnsi="Arial" w:cs="Arial"/>
          <w:b/>
        </w:rPr>
        <w:br/>
      </w:r>
      <w:r>
        <w:rPr>
          <w:rFonts w:ascii="Arial" w:hAnsi="Arial" w:cs="Arial"/>
        </w:rPr>
        <w:t>Innovant</w:t>
      </w:r>
      <w:r w:rsidRPr="0001062A">
        <w:rPr>
          <w:rFonts w:ascii="Arial" w:hAnsi="Arial" w:cs="Arial"/>
        </w:rPr>
        <w:t>, économe en ressources et unique sur le marché des pièces de rechange – le kit de douilles à fentes MEYLE-HD, constitué des douilles à fente pré-comprimées et prêtes à monter MEYLE-HD et d’un outil de montage adapté, permet de réaliser dès maintenant un remplacement ponctuel des douilles de l’essieu arrière dans une sélection de modèles BMW 5, 6, 7 et X5. Une économie spectaculaire en termes de coûts : le kit coûte en moyenne moins d’un dixième de deux bras de suspension en pièces d’origine, devant sinon to</w:t>
      </w:r>
      <w:r>
        <w:rPr>
          <w:rFonts w:ascii="Arial" w:hAnsi="Arial" w:cs="Arial"/>
        </w:rPr>
        <w:t>ujours être remplacés ensemble.</w:t>
      </w:r>
    </w:p>
    <w:p w:rsidR="00C23BBA" w:rsidRPr="0001062A" w:rsidRDefault="00C23BBA" w:rsidP="00C23BBA">
      <w:pPr>
        <w:autoSpaceDE w:val="0"/>
        <w:autoSpaceDN w:val="0"/>
        <w:adjustRightInd w:val="0"/>
        <w:spacing w:before="120" w:line="360" w:lineRule="auto"/>
        <w:jc w:val="both"/>
        <w:rPr>
          <w:rFonts w:ascii="Arial" w:hAnsi="Arial" w:cs="Arial"/>
        </w:rPr>
      </w:pPr>
      <w:r w:rsidRPr="0001062A">
        <w:rPr>
          <w:rFonts w:ascii="Arial" w:hAnsi="Arial" w:cs="Arial"/>
          <w:b/>
        </w:rPr>
        <w:lastRenderedPageBreak/>
        <w:t xml:space="preserve">Bras de suspension MEYLE-HD pour BMW et MINI </w:t>
      </w:r>
      <w:r w:rsidRPr="0001062A">
        <w:rPr>
          <w:rFonts w:ascii="Arial" w:hAnsi="Arial" w:cs="Arial"/>
        </w:rPr>
        <w:tab/>
      </w:r>
      <w:r w:rsidRPr="0001062A">
        <w:rPr>
          <w:rFonts w:ascii="Arial" w:hAnsi="Arial" w:cs="Arial"/>
          <w:b/>
        </w:rPr>
        <w:br/>
      </w:r>
      <w:r w:rsidRPr="0001062A">
        <w:rPr>
          <w:rFonts w:ascii="Arial" w:hAnsi="Arial" w:cs="Arial"/>
        </w:rPr>
        <w:t>MEYLE présente avec le bras de suspension MEYLE-HD pour BMW un bras de suspension MEYLE-HD en aluminium, doté d’une rotule de suspension remplaçable, et techniquement optimisé – à ce jour unique sur le marché des pièces de rechange. Le nouveau bras de suspension est supérieur à la pièce de rechange en termes de résistance, de poids réduit et de meilleure résistance à la corrosion.</w:t>
      </w:r>
      <w:r>
        <w:rPr>
          <w:rFonts w:ascii="Arial" w:hAnsi="Arial" w:cs="Arial"/>
        </w:rPr>
        <w:tab/>
      </w:r>
      <w:r>
        <w:rPr>
          <w:rFonts w:ascii="Arial" w:hAnsi="Arial" w:cs="Arial"/>
        </w:rPr>
        <w:br/>
      </w:r>
    </w:p>
    <w:p w:rsidR="00C23BBA" w:rsidRPr="0001062A" w:rsidRDefault="00C23BBA" w:rsidP="00C23BBA">
      <w:pPr>
        <w:autoSpaceDE w:val="0"/>
        <w:autoSpaceDN w:val="0"/>
        <w:adjustRightInd w:val="0"/>
        <w:spacing w:line="360" w:lineRule="auto"/>
        <w:jc w:val="both"/>
        <w:rPr>
          <w:rFonts w:ascii="Arial" w:hAnsi="Arial" w:cs="Arial"/>
        </w:rPr>
      </w:pPr>
      <w:r w:rsidRPr="0001062A">
        <w:rPr>
          <w:rFonts w:ascii="Arial" w:hAnsi="Arial" w:cs="Arial"/>
          <w:b/>
          <w:u w:val="single"/>
        </w:rPr>
        <w:t>Groupe de produits frein et transmission</w:t>
      </w:r>
    </w:p>
    <w:p w:rsidR="00C23BBA" w:rsidRPr="0001062A" w:rsidRDefault="00C23BBA" w:rsidP="00C23BBA">
      <w:pPr>
        <w:autoSpaceDE w:val="0"/>
        <w:autoSpaceDN w:val="0"/>
        <w:adjustRightInd w:val="0"/>
        <w:spacing w:line="360" w:lineRule="auto"/>
        <w:jc w:val="both"/>
        <w:rPr>
          <w:rFonts w:ascii="Arial" w:hAnsi="Arial" w:cs="Arial"/>
          <w:b/>
          <w:bCs/>
        </w:rPr>
      </w:pPr>
      <w:r w:rsidRPr="0001062A">
        <w:rPr>
          <w:rFonts w:ascii="Arial" w:hAnsi="Arial" w:cs="Arial"/>
          <w:b/>
        </w:rPr>
        <w:t xml:space="preserve">Roulement de roue </w:t>
      </w:r>
      <w:proofErr w:type="spellStart"/>
      <w:r w:rsidRPr="0001062A">
        <w:rPr>
          <w:rFonts w:ascii="Arial" w:hAnsi="Arial" w:cs="Arial"/>
          <w:b/>
        </w:rPr>
        <w:t>prémonté</w:t>
      </w:r>
      <w:proofErr w:type="spellEnd"/>
      <w:r w:rsidRPr="0001062A">
        <w:rPr>
          <w:rFonts w:ascii="Arial" w:hAnsi="Arial" w:cs="Arial"/>
          <w:b/>
        </w:rPr>
        <w:t xml:space="preserve"> MEYLE-ORIGINAL </w:t>
      </w:r>
    </w:p>
    <w:p w:rsidR="00C23BBA" w:rsidRPr="0001062A" w:rsidRDefault="00C23BBA" w:rsidP="00C23BBA">
      <w:pPr>
        <w:autoSpaceDE w:val="0"/>
        <w:autoSpaceDN w:val="0"/>
        <w:adjustRightInd w:val="0"/>
        <w:spacing w:line="360" w:lineRule="auto"/>
        <w:jc w:val="both"/>
        <w:rPr>
          <w:rFonts w:ascii="Arial" w:hAnsi="Arial" w:cs="Arial"/>
          <w:b/>
        </w:rPr>
      </w:pPr>
      <w:r w:rsidRPr="0001062A">
        <w:rPr>
          <w:rFonts w:ascii="Arial" w:hAnsi="Arial" w:cs="Arial"/>
        </w:rPr>
        <w:t xml:space="preserve">Le nouveau kit tout en un aide les ateliers à gagner un temps précieux : Le roulement de roue et le moyeu sont </w:t>
      </w:r>
      <w:proofErr w:type="spellStart"/>
      <w:r w:rsidRPr="0001062A">
        <w:rPr>
          <w:rFonts w:ascii="Arial" w:hAnsi="Arial" w:cs="Arial"/>
        </w:rPr>
        <w:t>prémontés</w:t>
      </w:r>
      <w:proofErr w:type="spellEnd"/>
      <w:r w:rsidRPr="0001062A">
        <w:rPr>
          <w:rFonts w:ascii="Arial" w:hAnsi="Arial" w:cs="Arial"/>
        </w:rPr>
        <w:t xml:space="preserve"> sur le kit de réparation de roulement de roue MEYLE-ORIGINAL. Cette solution concerne un parc automobile mondial de plus de trois millions de véhicules.</w:t>
      </w:r>
      <w:r>
        <w:rPr>
          <w:rFonts w:ascii="Arial" w:hAnsi="Arial" w:cs="Arial"/>
        </w:rPr>
        <w:tab/>
      </w:r>
      <w:r>
        <w:rPr>
          <w:rFonts w:ascii="Arial" w:hAnsi="Arial" w:cs="Arial"/>
        </w:rPr>
        <w:br/>
      </w:r>
    </w:p>
    <w:p w:rsidR="00C23BBA" w:rsidRPr="0001062A" w:rsidRDefault="00C23BBA" w:rsidP="00C23BBA">
      <w:pPr>
        <w:autoSpaceDE w:val="0"/>
        <w:autoSpaceDN w:val="0"/>
        <w:adjustRightInd w:val="0"/>
        <w:spacing w:line="360" w:lineRule="auto"/>
        <w:jc w:val="both"/>
        <w:rPr>
          <w:rFonts w:ascii="Arial" w:hAnsi="Arial" w:cs="Arial"/>
          <w:bCs/>
        </w:rPr>
      </w:pPr>
      <w:r w:rsidRPr="0001062A">
        <w:rPr>
          <w:rFonts w:ascii="Arial" w:hAnsi="Arial" w:cs="Arial"/>
          <w:b/>
        </w:rPr>
        <w:t>Plaquettes de frein MEYLE-PD « dernière génération »</w:t>
      </w:r>
      <w:r w:rsidRPr="0001062A">
        <w:rPr>
          <w:rFonts w:ascii="Arial" w:hAnsi="Arial" w:cs="Arial"/>
        </w:rPr>
        <w:tab/>
      </w:r>
      <w:r w:rsidRPr="0001062A">
        <w:rPr>
          <w:rFonts w:ascii="Arial" w:hAnsi="Arial" w:cs="Arial"/>
          <w:b/>
        </w:rPr>
        <w:br/>
      </w:r>
      <w:r w:rsidRPr="0001062A">
        <w:rPr>
          <w:rFonts w:ascii="Arial" w:hAnsi="Arial" w:cs="Arial"/>
        </w:rPr>
        <w:t xml:space="preserve">Plus la plaquette </w:t>
      </w:r>
      <w:proofErr w:type="gramStart"/>
      <w:r w:rsidRPr="0001062A">
        <w:rPr>
          <w:rFonts w:ascii="Arial" w:hAnsi="Arial" w:cs="Arial"/>
        </w:rPr>
        <w:t>a</w:t>
      </w:r>
      <w:proofErr w:type="gramEnd"/>
      <w:r w:rsidRPr="0001062A">
        <w:rPr>
          <w:rFonts w:ascii="Arial" w:hAnsi="Arial" w:cs="Arial"/>
        </w:rPr>
        <w:t xml:space="preserve"> un profil sportif plus les freins classiques ont tendance à grincer. Les plaquettes de frein MEYLE-PD « </w:t>
      </w:r>
      <w:proofErr w:type="spellStart"/>
      <w:r w:rsidRPr="0001062A">
        <w:rPr>
          <w:rFonts w:ascii="Arial" w:hAnsi="Arial" w:cs="Arial"/>
        </w:rPr>
        <w:t>next</w:t>
      </w:r>
      <w:proofErr w:type="spellEnd"/>
      <w:r w:rsidRPr="0001062A">
        <w:rPr>
          <w:rFonts w:ascii="Arial" w:hAnsi="Arial" w:cs="Arial"/>
        </w:rPr>
        <w:t xml:space="preserve"> </w:t>
      </w:r>
      <w:proofErr w:type="spellStart"/>
      <w:r w:rsidRPr="0001062A">
        <w:rPr>
          <w:rFonts w:ascii="Arial" w:hAnsi="Arial" w:cs="Arial"/>
        </w:rPr>
        <w:t>generation</w:t>
      </w:r>
      <w:proofErr w:type="spellEnd"/>
      <w:r w:rsidRPr="0001062A">
        <w:rPr>
          <w:rFonts w:ascii="Arial" w:hAnsi="Arial" w:cs="Arial"/>
        </w:rPr>
        <w:t xml:space="preserve"> » permettent à MEYLE de réduire au niveau minimum les bruits sur les plaquettes orientées performances. Un </w:t>
      </w:r>
      <w:r w:rsidRPr="006C1F75">
        <w:rPr>
          <w:rFonts w:ascii="Arial" w:hAnsi="Arial" w:cs="Arial"/>
        </w:rPr>
        <w:t>total de 350 plaquettes de frein MEYLE-P</w:t>
      </w:r>
      <w:bookmarkStart w:id="1" w:name="_GoBack"/>
      <w:bookmarkEnd w:id="1"/>
      <w:r w:rsidRPr="006C1F75">
        <w:rPr>
          <w:rFonts w:ascii="Arial" w:hAnsi="Arial" w:cs="Arial"/>
        </w:rPr>
        <w:t xml:space="preserve">D </w:t>
      </w:r>
      <w:r w:rsidR="006C1F75" w:rsidRPr="006C1F75">
        <w:rPr>
          <w:rFonts w:ascii="Arial" w:hAnsi="Arial" w:cs="Arial"/>
        </w:rPr>
        <w:t>a</w:t>
      </w:r>
      <w:r w:rsidRPr="006C1F75">
        <w:rPr>
          <w:rFonts w:ascii="Arial" w:hAnsi="Arial" w:cs="Arial"/>
        </w:rPr>
        <w:t xml:space="preserve"> été </w:t>
      </w:r>
      <w:r w:rsidR="006C1F75" w:rsidRPr="006C1F75">
        <w:rPr>
          <w:rFonts w:ascii="Arial" w:hAnsi="Arial" w:cs="Arial"/>
        </w:rPr>
        <w:t>amélioré</w:t>
      </w:r>
      <w:r w:rsidRPr="006C1F75">
        <w:rPr>
          <w:rFonts w:ascii="Arial" w:hAnsi="Arial" w:cs="Arial"/>
        </w:rPr>
        <w:t xml:space="preserve"> techniquement.</w:t>
      </w:r>
      <w:r>
        <w:rPr>
          <w:rFonts w:ascii="Arial" w:hAnsi="Arial" w:cs="Arial"/>
        </w:rPr>
        <w:tab/>
      </w:r>
      <w:r>
        <w:rPr>
          <w:rFonts w:ascii="Arial" w:hAnsi="Arial" w:cs="Arial"/>
        </w:rPr>
        <w:br/>
      </w:r>
    </w:p>
    <w:p w:rsidR="00C23BBA" w:rsidRPr="0001062A" w:rsidRDefault="00C23BBA" w:rsidP="00C23BBA">
      <w:pPr>
        <w:autoSpaceDE w:val="0"/>
        <w:autoSpaceDN w:val="0"/>
        <w:adjustRightInd w:val="0"/>
        <w:spacing w:line="360" w:lineRule="auto"/>
        <w:jc w:val="both"/>
        <w:rPr>
          <w:rFonts w:ascii="Arial" w:hAnsi="Arial" w:cs="Arial"/>
        </w:rPr>
      </w:pPr>
      <w:r w:rsidRPr="0001062A">
        <w:rPr>
          <w:rFonts w:ascii="Arial" w:hAnsi="Arial" w:cs="Arial"/>
          <w:b/>
          <w:u w:val="single"/>
        </w:rPr>
        <w:t>Groupe de produits suspension et amortissement</w:t>
      </w:r>
    </w:p>
    <w:p w:rsidR="00C23BBA" w:rsidRPr="0001062A" w:rsidRDefault="00C23BBA" w:rsidP="00C23BBA">
      <w:pPr>
        <w:autoSpaceDE w:val="0"/>
        <w:autoSpaceDN w:val="0"/>
        <w:adjustRightInd w:val="0"/>
        <w:spacing w:line="360" w:lineRule="auto"/>
        <w:jc w:val="both"/>
        <w:rPr>
          <w:rFonts w:ascii="Arial" w:hAnsi="Arial" w:cs="Arial"/>
          <w:b/>
          <w:bCs/>
        </w:rPr>
      </w:pPr>
      <w:r w:rsidRPr="0001062A">
        <w:rPr>
          <w:rFonts w:ascii="Arial" w:hAnsi="Arial" w:cs="Arial"/>
          <w:b/>
        </w:rPr>
        <w:t>Support moteur MEYLE-HD</w:t>
      </w:r>
    </w:p>
    <w:p w:rsidR="00C23BBA" w:rsidRDefault="00C23BBA" w:rsidP="00C23BBA">
      <w:pPr>
        <w:autoSpaceDE w:val="0"/>
        <w:autoSpaceDN w:val="0"/>
        <w:adjustRightInd w:val="0"/>
        <w:spacing w:line="360" w:lineRule="auto"/>
        <w:jc w:val="both"/>
        <w:rPr>
          <w:rFonts w:ascii="Arial" w:hAnsi="Arial" w:cs="Arial"/>
          <w:bCs/>
        </w:rPr>
        <w:sectPr w:rsidR="00C23BBA" w:rsidSect="0041337A">
          <w:headerReference w:type="default" r:id="rId9"/>
          <w:footerReference w:type="default" r:id="rId10"/>
          <w:pgSz w:w="11906" w:h="16838"/>
          <w:pgMar w:top="1417" w:right="1417" w:bottom="1134" w:left="1417" w:header="708" w:footer="708" w:gutter="0"/>
          <w:cols w:space="708"/>
          <w:docGrid w:linePitch="360"/>
        </w:sectPr>
      </w:pPr>
      <w:r w:rsidRPr="0001062A">
        <w:rPr>
          <w:rFonts w:ascii="Arial" w:hAnsi="Arial" w:cs="Arial"/>
        </w:rPr>
        <w:t xml:space="preserve">Le nouveau support moteur hybride MEYLE-HD associe les propriétés matérielles exceptionnelles du polyuréthane pour la longévité et du </w:t>
      </w:r>
      <w:proofErr w:type="spellStart"/>
      <w:r w:rsidRPr="0001062A">
        <w:rPr>
          <w:rFonts w:ascii="Arial" w:hAnsi="Arial" w:cs="Arial"/>
        </w:rPr>
        <w:t>Polyelast</w:t>
      </w:r>
      <w:proofErr w:type="spellEnd"/>
      <w:r w:rsidRPr="0001062A">
        <w:rPr>
          <w:rFonts w:ascii="Arial" w:hAnsi="Arial" w:cs="Arial"/>
        </w:rPr>
        <w:t xml:space="preserve">® pour le confort remarquable. L’association de matériaux high-tech permet au </w:t>
      </w:r>
      <w:r>
        <w:rPr>
          <w:rFonts w:ascii="Arial" w:hAnsi="Arial" w:cs="Arial"/>
        </w:rPr>
        <w:t>support</w:t>
      </w:r>
      <w:r w:rsidRPr="0001062A">
        <w:rPr>
          <w:rFonts w:ascii="Arial" w:hAnsi="Arial" w:cs="Arial"/>
        </w:rPr>
        <w:t xml:space="preserve"> moteur hybride d’assurer une suspension </w:t>
      </w:r>
      <w:proofErr w:type="gramStart"/>
      <w:r w:rsidRPr="0001062A">
        <w:rPr>
          <w:rFonts w:ascii="Arial" w:hAnsi="Arial" w:cs="Arial"/>
        </w:rPr>
        <w:t>moteur</w:t>
      </w:r>
      <w:proofErr w:type="gramEnd"/>
      <w:r w:rsidRPr="0001062A">
        <w:rPr>
          <w:rFonts w:ascii="Arial" w:hAnsi="Arial" w:cs="Arial"/>
        </w:rPr>
        <w:t xml:space="preserve"> peu sujette aux vibrations et </w:t>
      </w:r>
      <w:r w:rsidRPr="000F3744">
        <w:rPr>
          <w:rFonts w:ascii="Arial" w:hAnsi="Arial" w:cs="Arial"/>
        </w:rPr>
        <w:t>un amortissement fiable des oscillations du moteur.</w:t>
      </w:r>
      <w:r>
        <w:rPr>
          <w:rFonts w:ascii="Arial" w:hAnsi="Arial" w:cs="Arial"/>
        </w:rPr>
        <w:tab/>
      </w:r>
      <w:r>
        <w:rPr>
          <w:rFonts w:ascii="Arial" w:hAnsi="Arial" w:cs="Arial"/>
        </w:rPr>
        <w:br/>
      </w:r>
    </w:p>
    <w:p w:rsidR="00C23BBA" w:rsidRPr="0001062A" w:rsidRDefault="00C23BBA" w:rsidP="00C23BBA">
      <w:pPr>
        <w:autoSpaceDE w:val="0"/>
        <w:autoSpaceDN w:val="0"/>
        <w:adjustRightInd w:val="0"/>
        <w:spacing w:line="360" w:lineRule="auto"/>
        <w:jc w:val="both"/>
        <w:rPr>
          <w:rFonts w:ascii="Arial" w:hAnsi="Arial" w:cs="Arial"/>
          <w:bCs/>
        </w:rPr>
      </w:pPr>
      <w:r w:rsidRPr="0001062A">
        <w:rPr>
          <w:rFonts w:ascii="Arial" w:hAnsi="Arial" w:cs="Arial"/>
          <w:b/>
          <w:u w:val="single"/>
        </w:rPr>
        <w:lastRenderedPageBreak/>
        <w:t>Groupe de produits électronique et capteurs</w:t>
      </w:r>
    </w:p>
    <w:p w:rsidR="00961C25" w:rsidRDefault="00C23BBA" w:rsidP="00C23BBA">
      <w:pPr>
        <w:autoSpaceDE w:val="0"/>
        <w:autoSpaceDN w:val="0"/>
        <w:adjustRightInd w:val="0"/>
        <w:spacing w:after="240" w:line="360" w:lineRule="auto"/>
        <w:jc w:val="both"/>
        <w:rPr>
          <w:rFonts w:ascii="Arial" w:hAnsi="Arial" w:cs="Arial"/>
          <w:i/>
        </w:rPr>
      </w:pPr>
      <w:r w:rsidRPr="0001062A">
        <w:rPr>
          <w:rFonts w:ascii="Arial" w:hAnsi="Arial" w:cs="Arial"/>
        </w:rPr>
        <w:t>ME</w:t>
      </w:r>
      <w:r>
        <w:rPr>
          <w:rFonts w:ascii="Arial" w:hAnsi="Arial" w:cs="Arial"/>
        </w:rPr>
        <w:t>YLE présente sur le salon EQUIP</w:t>
      </w:r>
      <w:r w:rsidRPr="0001062A">
        <w:rPr>
          <w:rFonts w:ascii="Arial" w:hAnsi="Arial" w:cs="Arial"/>
        </w:rPr>
        <w:t xml:space="preserve"> AUTO sa gamme complète de capteurs pour la ligne d’échappement complète, avec notamment le capteur de pression différentielle MEYLE-ORIGINAL et le capteur de température d’échappement MEYLE-ORIGINAL.</w:t>
      </w:r>
    </w:p>
    <w:p w:rsidR="00961C25" w:rsidRDefault="00961C25" w:rsidP="00961C25">
      <w:pPr>
        <w:spacing w:line="360" w:lineRule="auto"/>
        <w:jc w:val="both"/>
        <w:rPr>
          <w:rFonts w:ascii="Arial" w:hAnsi="Arial" w:cs="Arial"/>
          <w:i/>
        </w:rPr>
      </w:pPr>
    </w:p>
    <w:p w:rsidR="006816C1" w:rsidRPr="00961C25" w:rsidRDefault="006816C1" w:rsidP="00DE3E2F">
      <w:pPr>
        <w:spacing w:line="360" w:lineRule="auto"/>
        <w:jc w:val="both"/>
        <w:rPr>
          <w:rFonts w:ascii="Arial" w:hAnsi="Arial" w:cs="Arial"/>
        </w:rPr>
      </w:pPr>
      <w:r w:rsidRPr="00961C25">
        <w:rPr>
          <w:rFonts w:ascii="Arial" w:hAnsi="Arial" w:cs="Arial"/>
        </w:rPr>
        <w:t xml:space="preserve">Vous pouvez télécharger les communiqués de presse et les photos sur </w:t>
      </w:r>
      <w:hyperlink r:id="rId11" w:history="1">
        <w:r w:rsidR="00961C25" w:rsidRPr="00961C25">
          <w:rPr>
            <w:rStyle w:val="Hyperlink"/>
            <w:rFonts w:ascii="Arial" w:hAnsi="Arial" w:cs="Arial"/>
          </w:rPr>
          <w:t>http://www.meyle.com</w:t>
        </w:r>
      </w:hyperlink>
      <w:hyperlink r:id="rId12" w:history="1"/>
      <w:r w:rsidRPr="00961C25">
        <w:rPr>
          <w:rFonts w:ascii="Arial" w:hAnsi="Arial" w:cs="Arial"/>
        </w:rPr>
        <w:t>.</w:t>
      </w:r>
      <w:r w:rsidR="00C23BBA">
        <w:rPr>
          <w:rFonts w:ascii="Arial" w:hAnsi="Arial" w:cs="Arial"/>
        </w:rPr>
        <w:tab/>
      </w:r>
      <w:r w:rsidR="00C23BBA">
        <w:rPr>
          <w:rFonts w:ascii="Arial" w:hAnsi="Arial" w:cs="Arial"/>
        </w:rPr>
        <w:br/>
      </w:r>
      <w:r w:rsidRPr="00961C25">
        <w:rPr>
          <w:rFonts w:ascii="Arial" w:hAnsi="Arial" w:cs="Arial"/>
        </w:rPr>
        <w:t xml:space="preserve"> </w:t>
      </w:r>
    </w:p>
    <w:p w:rsidR="00C23BBA" w:rsidRDefault="00C23BBA" w:rsidP="00961C25">
      <w:pPr>
        <w:spacing w:line="360" w:lineRule="auto"/>
        <w:rPr>
          <w:rFonts w:ascii="Arial" w:hAnsi="Arial" w:cs="Arial"/>
          <w:b/>
          <w:sz w:val="20"/>
          <w:szCs w:val="20"/>
        </w:rPr>
        <w:sectPr w:rsidR="00C23BBA" w:rsidSect="0041337A">
          <w:pgSz w:w="11906" w:h="16838"/>
          <w:pgMar w:top="1417" w:right="1417" w:bottom="1134" w:left="1417" w:header="708" w:footer="708" w:gutter="0"/>
          <w:cols w:space="708"/>
          <w:docGrid w:linePitch="360"/>
        </w:sectPr>
      </w:pPr>
    </w:p>
    <w:p w:rsidR="006816C1" w:rsidRPr="00961C25" w:rsidRDefault="006816C1" w:rsidP="00961C25">
      <w:pPr>
        <w:spacing w:line="360" w:lineRule="auto"/>
        <w:rPr>
          <w:rFonts w:ascii="Arial" w:hAnsi="Arial" w:cs="Arial"/>
          <w:b/>
          <w:sz w:val="20"/>
          <w:szCs w:val="20"/>
        </w:rPr>
      </w:pPr>
      <w:r w:rsidRPr="00961C25">
        <w:rPr>
          <w:rFonts w:ascii="Arial" w:hAnsi="Arial" w:cs="Arial"/>
          <w:b/>
          <w:sz w:val="20"/>
          <w:szCs w:val="20"/>
        </w:rPr>
        <w:t xml:space="preserve">Pour nous contacter: </w:t>
      </w:r>
    </w:p>
    <w:p w:rsidR="006816C1" w:rsidRPr="00961C25" w:rsidRDefault="006816C1" w:rsidP="00961C25">
      <w:pPr>
        <w:spacing w:line="360" w:lineRule="auto"/>
        <w:rPr>
          <w:rFonts w:ascii="Arial" w:hAnsi="Arial" w:cs="Arial"/>
          <w:sz w:val="20"/>
          <w:szCs w:val="20"/>
        </w:rPr>
      </w:pPr>
    </w:p>
    <w:p w:rsidR="00B46ADE" w:rsidRPr="00961C25" w:rsidRDefault="00B46ADE" w:rsidP="00961C25">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3" w:history="1">
        <w:r w:rsidRPr="00961C25">
          <w:rPr>
            <w:rStyle w:val="Hyperlink"/>
            <w:rFonts w:ascii="Arial" w:hAnsi="Arial" w:cs="Arial"/>
            <w:sz w:val="20"/>
            <w:szCs w:val="20"/>
            <w:lang w:val="de-DE"/>
          </w:rPr>
          <w:t>meyle@klenkhoursch.de</w:t>
        </w:r>
      </w:hyperlink>
    </w:p>
    <w:p w:rsidR="006816C1" w:rsidRPr="00C23BBA" w:rsidRDefault="006816C1" w:rsidP="00961C25">
      <w:pPr>
        <w:numPr>
          <w:ilvl w:val="0"/>
          <w:numId w:val="3"/>
        </w:numPr>
        <w:spacing w:line="360" w:lineRule="auto"/>
        <w:rPr>
          <w:rFonts w:ascii="Arial" w:hAnsi="Arial" w:cs="Arial"/>
          <w:sz w:val="20"/>
          <w:szCs w:val="20"/>
          <w:lang w:val="en-US"/>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C23BBA">
        <w:rPr>
          <w:rFonts w:ascii="Arial" w:hAnsi="Arial" w:cs="Arial"/>
          <w:sz w:val="20"/>
          <w:szCs w:val="20"/>
          <w:lang w:val="en-US"/>
        </w:rPr>
        <w:t xml:space="preserve">+49 40 67506-7425, email : </w:t>
      </w:r>
      <w:hyperlink r:id="rId14" w:history="1">
        <w:r w:rsidRPr="00C23BBA">
          <w:rPr>
            <w:rStyle w:val="Hyperlink"/>
            <w:rFonts w:ascii="Arial" w:hAnsi="Arial" w:cs="Arial"/>
            <w:sz w:val="20"/>
            <w:szCs w:val="20"/>
            <w:lang w:val="en-US"/>
          </w:rPr>
          <w:t>press@meyle.com</w:t>
        </w:r>
      </w:hyperlink>
      <w:r w:rsidRPr="00C23BBA">
        <w:rPr>
          <w:rFonts w:ascii="Arial" w:hAnsi="Arial" w:cs="Arial"/>
          <w:sz w:val="20"/>
          <w:szCs w:val="20"/>
          <w:lang w:val="en-US"/>
        </w:rPr>
        <w:t xml:space="preserve">  </w:t>
      </w:r>
    </w:p>
    <w:p w:rsidR="006816C1" w:rsidRPr="00C23BBA" w:rsidRDefault="006816C1" w:rsidP="006816C1">
      <w:pPr>
        <w:spacing w:line="360" w:lineRule="auto"/>
        <w:jc w:val="both"/>
        <w:rPr>
          <w:rFonts w:ascii="Arial" w:hAnsi="Arial"/>
          <w:b/>
          <w:sz w:val="18"/>
          <w:lang w:val="en-US"/>
        </w:rPr>
      </w:pPr>
    </w:p>
    <w:p w:rsidR="00B140AA" w:rsidRPr="00961C25" w:rsidRDefault="00B140AA" w:rsidP="00C23BBA">
      <w:pPr>
        <w:spacing w:line="360"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C23BBA">
      <w:pPr>
        <w:spacing w:line="360"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C23BBA">
      <w:pPr>
        <w:spacing w:line="360" w:lineRule="auto"/>
        <w:jc w:val="both"/>
        <w:rPr>
          <w:rFonts w:ascii="Arial" w:hAnsi="Arial" w:cs="Arial"/>
          <w:b/>
          <w:sz w:val="20"/>
          <w:szCs w:val="20"/>
        </w:rPr>
      </w:pPr>
    </w:p>
    <w:p w:rsidR="00B140AA" w:rsidRPr="00961C25" w:rsidRDefault="00B140AA" w:rsidP="00C23BBA">
      <w:pPr>
        <w:spacing w:after="240" w:line="360"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C23BBA">
      <w:pPr>
        <w:spacing w:after="240" w:line="360"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C23BBA">
      <w:pPr>
        <w:pStyle w:val="KeinLeerraum"/>
        <w:numPr>
          <w:ilvl w:val="0"/>
          <w:numId w:val="1"/>
        </w:numPr>
        <w:spacing w:line="360"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C23BBA">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C23BBA">
      <w:pPr>
        <w:pStyle w:val="KeinLeerraum"/>
        <w:numPr>
          <w:ilvl w:val="0"/>
          <w:numId w:val="1"/>
        </w:numPr>
        <w:spacing w:line="360"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Pr="00961C25">
        <w:rPr>
          <w:rFonts w:ascii="Arial" w:hAnsi="Arial"/>
          <w:sz w:val="20"/>
          <w:szCs w:val="20"/>
        </w:rPr>
        <w:t>environ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C23BBA">
      <w:pPr>
        <w:pStyle w:val="KeinLeerraum"/>
        <w:spacing w:line="360" w:lineRule="auto"/>
        <w:rPr>
          <w:rStyle w:val="Fett"/>
          <w:rFonts w:ascii="Arial" w:hAnsi="Arial" w:cs="Arial"/>
          <w:b w:val="0"/>
          <w:sz w:val="20"/>
          <w:szCs w:val="20"/>
        </w:rPr>
      </w:pPr>
    </w:p>
    <w:p w:rsidR="00B140AA" w:rsidRPr="00961C25" w:rsidRDefault="00B140AA" w:rsidP="00C23BBA">
      <w:pPr>
        <w:spacing w:line="360"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BA" w:rsidRDefault="00C23BBA" w:rsidP="00D621B4">
      <w:r>
        <w:separator/>
      </w:r>
    </w:p>
  </w:endnote>
  <w:endnote w:type="continuationSeparator" w:id="0">
    <w:p w:rsidR="00C23BBA" w:rsidRDefault="00C23BB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F25EDA5" wp14:editId="3D1A82F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BA" w:rsidRDefault="00C23BBA" w:rsidP="00D621B4">
      <w:r>
        <w:separator/>
      </w:r>
    </w:p>
  </w:footnote>
  <w:footnote w:type="continuationSeparator" w:id="0">
    <w:p w:rsidR="00C23BBA" w:rsidRDefault="00C23BB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2EF6A7FC" wp14:editId="47973701">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BA"/>
    <w:rsid w:val="00006402"/>
    <w:rsid w:val="00045580"/>
    <w:rsid w:val="00165538"/>
    <w:rsid w:val="00185DE9"/>
    <w:rsid w:val="001A2D1B"/>
    <w:rsid w:val="001F1CEA"/>
    <w:rsid w:val="002F3A91"/>
    <w:rsid w:val="003F69A7"/>
    <w:rsid w:val="0041337A"/>
    <w:rsid w:val="00460D9F"/>
    <w:rsid w:val="004B7491"/>
    <w:rsid w:val="005418D2"/>
    <w:rsid w:val="00574F45"/>
    <w:rsid w:val="006778FE"/>
    <w:rsid w:val="006816C1"/>
    <w:rsid w:val="006C1F75"/>
    <w:rsid w:val="007F682C"/>
    <w:rsid w:val="00961C25"/>
    <w:rsid w:val="00990E5E"/>
    <w:rsid w:val="00A61ACA"/>
    <w:rsid w:val="00B0073F"/>
    <w:rsid w:val="00B140AA"/>
    <w:rsid w:val="00B46ADE"/>
    <w:rsid w:val="00BA74DD"/>
    <w:rsid w:val="00C23BBA"/>
    <w:rsid w:val="00CB7C07"/>
    <w:rsid w:val="00CC7F36"/>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C23BBA"/>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aliases w:val="Überschrift 1 Char Zchn"/>
    <w:basedOn w:val="Absatz-Standardschriftart"/>
    <w:link w:val="berschrift1"/>
    <w:rsid w:val="00C23BBA"/>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C23BBA"/>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aliases w:val="Überschrift 1 Char Zchn"/>
    <w:basedOn w:val="Absatz-Standardschriftart"/>
    <w:link w:val="berschrift1"/>
    <w:rsid w:val="00C23BBA"/>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4796E-FE88-4996-8844-F6CFABF9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Vorlage_Pressemitteilung_fr_NEU_190719_.dotx</Template>
  <TotalTime>0</TotalTime>
  <Pages>4</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2019-09-03T09:39:00Z</dcterms:created>
  <dcterms:modified xsi:type="dcterms:W3CDTF">2019-09-03T09:39:00Z</dcterms:modified>
</cp:coreProperties>
</file>