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77357" w14:textId="77777777" w:rsidR="00EB4CBD" w:rsidRPr="00181B98" w:rsidRDefault="00EB4CBD" w:rsidP="00EB4CBD">
      <w:pPr>
        <w:spacing w:after="240" w:line="360" w:lineRule="auto"/>
        <w:jc w:val="both"/>
        <w:rPr>
          <w:rFonts w:ascii="Arial" w:hAnsi="Arial" w:cs="Arial"/>
          <w:b/>
          <w:sz w:val="28"/>
          <w:szCs w:val="28"/>
        </w:rPr>
      </w:pPr>
      <w:r>
        <w:rPr>
          <w:rFonts w:ascii="Arial" w:hAnsi="Arial"/>
          <w:b/>
          <w:sz w:val="28"/>
        </w:rPr>
        <w:t>Un système de refr</w:t>
      </w:r>
      <w:r w:rsidR="009747B6">
        <w:rPr>
          <w:rFonts w:ascii="Arial" w:hAnsi="Arial"/>
          <w:b/>
          <w:sz w:val="28"/>
        </w:rPr>
        <w:t>oidissement propre en 5 étapes –</w:t>
      </w:r>
      <w:r>
        <w:rPr>
          <w:rFonts w:ascii="Arial" w:hAnsi="Arial"/>
          <w:b/>
          <w:sz w:val="28"/>
        </w:rPr>
        <w:t xml:space="preserve"> MEYLE montre comment faire ! </w:t>
      </w:r>
    </w:p>
    <w:p w14:paraId="3630D30E" w14:textId="77777777" w:rsidR="00EB4CBD" w:rsidRPr="00181B98" w:rsidRDefault="00EB4CBD" w:rsidP="00EB4CBD">
      <w:pPr>
        <w:autoSpaceDE w:val="0"/>
        <w:autoSpaceDN w:val="0"/>
        <w:adjustRightInd w:val="0"/>
        <w:spacing w:line="360" w:lineRule="auto"/>
        <w:jc w:val="both"/>
        <w:rPr>
          <w:rFonts w:ascii="Arial" w:hAnsi="Arial" w:cs="Arial"/>
          <w:b/>
        </w:rPr>
      </w:pPr>
      <w:r>
        <w:rPr>
          <w:rFonts w:ascii="Arial" w:hAnsi="Arial"/>
          <w:b/>
          <w:u w:val="single"/>
        </w:rPr>
        <w:t>Hambourg, le 12 décembre 2018.</w:t>
      </w:r>
      <w:r>
        <w:rPr>
          <w:rFonts w:ascii="Arial" w:hAnsi="Arial"/>
          <w:b/>
        </w:rPr>
        <w:t xml:space="preserve"> Un rinçage soigneux et régulier est l'une des étapes déterminantes de l'entretien des systèmes de refroidissement. Les impuretés provenant par exemple de l'utilisation non autorisée d'un produit d'étanchéité dans le système de refroidissement, diminuent à long terme la capacité de refroidissement et peuvent entraîner une défaillance prématurée de la garniture mécanique de la pompe à eau. Par ailleurs, un rinçage dans les règles de l'art est fondamental pour la longévité du moteur.</w:t>
      </w:r>
      <w:r>
        <w:rPr>
          <w:rFonts w:ascii="Arial" w:hAnsi="Arial"/>
          <w:b/>
          <w:color w:val="000000"/>
        </w:rPr>
        <w:t xml:space="preserve"> Celui-ci devrait</w:t>
      </w:r>
      <w:r>
        <w:rPr>
          <w:rFonts w:ascii="Arial" w:hAnsi="Arial"/>
          <w:b/>
        </w:rPr>
        <w:t> être réalisé au plus tard lors du remplacement de la pompe à eau afin d'éliminer les particules qui</w:t>
      </w:r>
      <w:r>
        <w:rPr>
          <w:rFonts w:ascii="Arial" w:hAnsi="Arial"/>
          <w:b/>
          <w:color w:val="000000"/>
        </w:rPr>
        <w:t xml:space="preserve"> pourraient </w:t>
      </w:r>
      <w:r>
        <w:rPr>
          <w:rFonts w:ascii="Arial" w:hAnsi="Arial"/>
          <w:b/>
        </w:rPr>
        <w:t>être déposées par la corrosion ou le tartre. Le fabricant hambourgeois MEYLE assiste désormais les ateliers pour ce travail grâce à un outil. Avec l’outil que MEYLE propose en coopération avec le fabricant d'outils partenaire HAZET, le système de refroidissement peut être nettoyé avec de l’eau et de l'air comprimé - sans le moindre nettoyant ni produit chimique agressif. MEYLE explique par l'exemple comment nettoyer le circuit de refroidissement du moteur en cinq étapes simples.</w:t>
      </w:r>
    </w:p>
    <w:p w14:paraId="0A1DA312" w14:textId="77777777" w:rsidR="00EB4CBD" w:rsidRPr="00181B98" w:rsidRDefault="00EB4CBD" w:rsidP="00EB4CBD">
      <w:pPr>
        <w:spacing w:line="360" w:lineRule="auto"/>
        <w:jc w:val="both"/>
        <w:rPr>
          <w:rFonts w:ascii="Arial" w:hAnsi="Arial" w:cs="Arial"/>
          <w:b/>
        </w:rPr>
      </w:pPr>
    </w:p>
    <w:p w14:paraId="2E059AFE" w14:textId="77777777" w:rsidR="00EB4CBD" w:rsidRPr="00181B98" w:rsidRDefault="00EB4CBD" w:rsidP="00EB4CBD">
      <w:pPr>
        <w:spacing w:line="360" w:lineRule="auto"/>
        <w:jc w:val="both"/>
        <w:rPr>
          <w:rFonts w:ascii="Arial" w:hAnsi="Arial" w:cs="Arial"/>
          <w:b/>
        </w:rPr>
      </w:pPr>
      <w:r>
        <w:rPr>
          <w:rFonts w:ascii="Arial" w:hAnsi="Arial"/>
          <w:b/>
        </w:rPr>
        <w:t>Étape 1 : Préparation</w:t>
      </w:r>
    </w:p>
    <w:p w14:paraId="2817D79E" w14:textId="77777777" w:rsidR="00EB4CBD" w:rsidRPr="00181B98" w:rsidRDefault="00EB4CBD" w:rsidP="00EB4CBD">
      <w:pPr>
        <w:spacing w:line="360" w:lineRule="auto"/>
        <w:jc w:val="both"/>
        <w:rPr>
          <w:rFonts w:ascii="Arial" w:hAnsi="Arial" w:cs="Arial"/>
        </w:rPr>
      </w:pPr>
      <w:r>
        <w:rPr>
          <w:rFonts w:ascii="Arial" w:hAnsi="Arial"/>
        </w:rPr>
        <w:t>Le moteur doit être complètement refroidi avant de débuter les travaux. Le liquide de refroidissement usagé est ensuite vidangé et le vase d'expansion est nettoyé ou remplacé s'il est très sale. Pour protéger l'environnement, il est important d'éliminer le liquide vidangé de manière appropriée.</w:t>
      </w:r>
    </w:p>
    <w:p w14:paraId="35B79DF8" w14:textId="77777777" w:rsidR="00EB4CBD" w:rsidRPr="00181B98" w:rsidRDefault="00EB4CBD" w:rsidP="00EB4CBD">
      <w:pPr>
        <w:spacing w:line="360" w:lineRule="auto"/>
        <w:jc w:val="both"/>
        <w:rPr>
          <w:rFonts w:ascii="Arial" w:hAnsi="Arial" w:cs="Arial"/>
        </w:rPr>
      </w:pPr>
    </w:p>
    <w:p w14:paraId="6033F734" w14:textId="77777777" w:rsidR="00EB4CBD" w:rsidRPr="00181B98" w:rsidRDefault="00EB4CBD" w:rsidP="00EB4CBD">
      <w:pPr>
        <w:spacing w:line="360" w:lineRule="auto"/>
        <w:jc w:val="both"/>
        <w:rPr>
          <w:rFonts w:ascii="Arial" w:hAnsi="Arial" w:cs="Arial"/>
          <w:b/>
        </w:rPr>
      </w:pPr>
      <w:r>
        <w:rPr>
          <w:rFonts w:ascii="Arial" w:hAnsi="Arial"/>
          <w:b/>
        </w:rPr>
        <w:t>Étape 2 : Rincer le radiateur</w:t>
      </w:r>
    </w:p>
    <w:p w14:paraId="449F6400" w14:textId="77777777" w:rsidR="00EB4CBD" w:rsidRPr="00181B98" w:rsidRDefault="00EB4CBD" w:rsidP="00EB4CBD">
      <w:pPr>
        <w:spacing w:line="360" w:lineRule="auto"/>
        <w:jc w:val="both"/>
        <w:rPr>
          <w:rFonts w:ascii="Arial" w:hAnsi="Arial" w:cs="Arial"/>
        </w:rPr>
      </w:pPr>
      <w:r>
        <w:rPr>
          <w:rFonts w:ascii="Arial" w:hAnsi="Arial"/>
        </w:rPr>
        <w:t xml:space="preserve">Déposer les durites en haut et en bas du radiateur. Le bouchon du radiateur étant fermé, rincer à fond la durite inférieure du radiateur de bas en haut à l'aide de l'outil MEYLE pendant environ deux minutes. De brèves impulsions d'air pulsé dans le système augmentent l'efficacité. La durite supérieure du radiateur peut alors être </w:t>
      </w:r>
      <w:r>
        <w:rPr>
          <w:rFonts w:ascii="Arial" w:hAnsi="Arial"/>
        </w:rPr>
        <w:lastRenderedPageBreak/>
        <w:t xml:space="preserve">rincée de haut en bas jusqu'à ce que l'eau qui s'écoule soit claire et que les dépôts aient disparu. </w:t>
      </w:r>
    </w:p>
    <w:p w14:paraId="31CC333C" w14:textId="77777777" w:rsidR="00EB4CBD" w:rsidRPr="00181B98" w:rsidRDefault="00EB4CBD" w:rsidP="00EB4CBD">
      <w:pPr>
        <w:spacing w:line="360" w:lineRule="auto"/>
        <w:jc w:val="both"/>
        <w:rPr>
          <w:rFonts w:ascii="Arial" w:hAnsi="Arial" w:cs="Arial"/>
        </w:rPr>
      </w:pPr>
    </w:p>
    <w:p w14:paraId="01D65978" w14:textId="77777777" w:rsidR="00EB4CBD" w:rsidRPr="00181B98" w:rsidRDefault="00EB4CBD" w:rsidP="00EB4CBD">
      <w:pPr>
        <w:spacing w:line="360" w:lineRule="auto"/>
        <w:jc w:val="both"/>
        <w:rPr>
          <w:rFonts w:ascii="Arial" w:hAnsi="Arial" w:cs="Arial"/>
          <w:b/>
        </w:rPr>
      </w:pPr>
      <w:r>
        <w:rPr>
          <w:rFonts w:ascii="Arial" w:hAnsi="Arial"/>
          <w:b/>
        </w:rPr>
        <w:t>Étape 3 : Rincer le bloc moteur</w:t>
      </w:r>
    </w:p>
    <w:p w14:paraId="17330DD0" w14:textId="77777777" w:rsidR="00EB4CBD" w:rsidRPr="00181B98" w:rsidRDefault="00EB4CBD" w:rsidP="00EB4CBD">
      <w:pPr>
        <w:spacing w:line="360" w:lineRule="auto"/>
        <w:jc w:val="both"/>
        <w:rPr>
          <w:rFonts w:ascii="Arial" w:hAnsi="Arial" w:cs="Arial"/>
        </w:rPr>
      </w:pPr>
      <w:r>
        <w:rPr>
          <w:rFonts w:ascii="Arial" w:hAnsi="Arial"/>
        </w:rPr>
        <w:t xml:space="preserve">Déposer ensuite les durites de refroidissement. A l'aide de l'appareil de rinçage du circuit de refroidissement MEYLE, la durite supérieure du circuit est rincée à fond jusqu'à ce que l'eau qui s'écoule reste claire et que les dépôts soient éliminés. Au cours de cette étape de travail également, de brèves impulsions d'air augmentent l'efficacité du processus de rinçage. </w:t>
      </w:r>
    </w:p>
    <w:p w14:paraId="1CA5A767" w14:textId="77777777" w:rsidR="00EB4CBD" w:rsidRPr="00181B98" w:rsidRDefault="00EB4CBD" w:rsidP="00EB4CBD">
      <w:pPr>
        <w:spacing w:line="360" w:lineRule="auto"/>
        <w:jc w:val="both"/>
        <w:rPr>
          <w:rFonts w:ascii="Arial" w:hAnsi="Arial" w:cs="Arial"/>
        </w:rPr>
      </w:pPr>
    </w:p>
    <w:p w14:paraId="1A13E5CC" w14:textId="77777777" w:rsidR="00EB4CBD" w:rsidRPr="00181B98" w:rsidRDefault="00EB4CBD" w:rsidP="00EB4CBD">
      <w:pPr>
        <w:spacing w:after="240" w:line="360" w:lineRule="auto"/>
        <w:jc w:val="both"/>
        <w:rPr>
          <w:rFonts w:ascii="Arial" w:hAnsi="Arial" w:cs="Arial"/>
        </w:rPr>
      </w:pPr>
      <w:r>
        <w:rPr>
          <w:rFonts w:ascii="Arial" w:hAnsi="Arial"/>
          <w:color w:val="000000"/>
          <w:u w:val="single"/>
        </w:rPr>
        <w:t>Conseil MEYLE :</w:t>
      </w:r>
      <w:r>
        <w:rPr>
          <w:rFonts w:ascii="Arial" w:hAnsi="Arial"/>
          <w:color w:val="000000"/>
        </w:rPr>
        <w:t xml:space="preserve"> </w:t>
      </w:r>
      <w:r>
        <w:rPr>
          <w:rFonts w:ascii="Arial" w:hAnsi="Arial"/>
        </w:rPr>
        <w:t xml:space="preserve">Au cas où le thermostat bloquerait le bon déroulement du rinçage, il convient de le déposer lors de la procédure. Dans ce contexte, MEYLE recommande en règle générale </w:t>
      </w:r>
      <w:r>
        <w:rPr>
          <w:rFonts w:ascii="Arial" w:hAnsi="Arial"/>
          <w:color w:val="000000"/>
        </w:rPr>
        <w:t>de remplacer</w:t>
      </w:r>
      <w:r>
        <w:rPr>
          <w:rFonts w:ascii="Arial" w:hAnsi="Arial"/>
        </w:rPr>
        <w:t xml:space="preserve"> le thermostat.   </w:t>
      </w:r>
    </w:p>
    <w:p w14:paraId="0863929D" w14:textId="77777777" w:rsidR="00EB4CBD" w:rsidRPr="00181B98" w:rsidRDefault="00EB4CBD" w:rsidP="00EB4CBD">
      <w:pPr>
        <w:spacing w:line="360" w:lineRule="auto"/>
        <w:jc w:val="both"/>
        <w:rPr>
          <w:rFonts w:ascii="Arial" w:hAnsi="Arial" w:cs="Arial"/>
        </w:rPr>
      </w:pPr>
    </w:p>
    <w:p w14:paraId="6EFC39CB" w14:textId="77777777" w:rsidR="00EB4CBD" w:rsidRPr="00181B98" w:rsidRDefault="00EB4CBD" w:rsidP="00EB4CBD">
      <w:pPr>
        <w:spacing w:line="360" w:lineRule="auto"/>
        <w:jc w:val="both"/>
        <w:rPr>
          <w:rFonts w:ascii="Arial" w:hAnsi="Arial" w:cs="Arial"/>
          <w:b/>
        </w:rPr>
      </w:pPr>
      <w:r>
        <w:rPr>
          <w:rFonts w:ascii="Arial" w:hAnsi="Arial"/>
          <w:b/>
        </w:rPr>
        <w:t>Étape 4 : Rincer l'échangeur de chaleur</w:t>
      </w:r>
    </w:p>
    <w:p w14:paraId="5D4219C1" w14:textId="77777777" w:rsidR="00EB4CBD" w:rsidRPr="00181B98" w:rsidRDefault="00EB4CBD" w:rsidP="00EB4CBD">
      <w:pPr>
        <w:spacing w:line="360" w:lineRule="auto"/>
        <w:jc w:val="both"/>
        <w:rPr>
          <w:sz w:val="22"/>
          <w:szCs w:val="22"/>
        </w:rPr>
      </w:pPr>
      <w:r>
        <w:rPr>
          <w:rFonts w:ascii="Arial" w:hAnsi="Arial"/>
        </w:rPr>
        <w:t>Si possible, le circuit vers l'échangeur de chaleur devrait également être rincé jusqu'à ce que l'eau qui s'écoule soit claire. De manière générale : le rinçage du radiateur, du bloc moteur et de l'échangeur de chaleur permet d'éliminer les dépôts causés par la corrosion, le tartre</w:t>
      </w:r>
      <w:r>
        <w:rPr>
          <w:rFonts w:ascii="Arial" w:hAnsi="Arial"/>
          <w:color w:val="000000"/>
        </w:rPr>
        <w:t xml:space="preserve"> </w:t>
      </w:r>
      <w:r>
        <w:rPr>
          <w:rFonts w:ascii="Arial" w:hAnsi="Arial"/>
        </w:rPr>
        <w:t xml:space="preserve">et les </w:t>
      </w:r>
      <w:r>
        <w:rPr>
          <w:rFonts w:ascii="Arial" w:hAnsi="Arial"/>
          <w:color w:val="000000"/>
        </w:rPr>
        <w:t xml:space="preserve">résidus de joints en silicone </w:t>
      </w:r>
      <w:r>
        <w:rPr>
          <w:rFonts w:ascii="Arial" w:hAnsi="Arial"/>
        </w:rPr>
        <w:t>du système de refroidissement. Ceux-ci peuvent s'accumuler au cours des années et entraver durablement le bon fonctionnement du système.</w:t>
      </w:r>
    </w:p>
    <w:p w14:paraId="4BE2E870" w14:textId="77777777" w:rsidR="00EB4CBD" w:rsidRPr="00181B98" w:rsidRDefault="00EB4CBD" w:rsidP="00EB4CBD">
      <w:pPr>
        <w:spacing w:line="360" w:lineRule="auto"/>
        <w:jc w:val="both"/>
        <w:rPr>
          <w:rFonts w:ascii="Arial" w:hAnsi="Arial" w:cs="Arial"/>
        </w:rPr>
      </w:pPr>
    </w:p>
    <w:p w14:paraId="5AFBFD08" w14:textId="77777777" w:rsidR="00EB4CBD" w:rsidRPr="00181B98" w:rsidRDefault="00EB4CBD" w:rsidP="00EB4CBD">
      <w:pPr>
        <w:spacing w:line="360" w:lineRule="auto"/>
        <w:jc w:val="both"/>
        <w:rPr>
          <w:rFonts w:ascii="Arial" w:hAnsi="Arial" w:cs="Arial"/>
          <w:b/>
        </w:rPr>
      </w:pPr>
      <w:r>
        <w:rPr>
          <w:rFonts w:ascii="Arial" w:hAnsi="Arial"/>
          <w:b/>
        </w:rPr>
        <w:t>Étape 5 : Remplir le système</w:t>
      </w:r>
    </w:p>
    <w:p w14:paraId="10270EC6" w14:textId="77777777" w:rsidR="00EB4CBD" w:rsidRPr="00181B98" w:rsidRDefault="00EB4CBD" w:rsidP="00EB4CBD">
      <w:pPr>
        <w:spacing w:line="360" w:lineRule="auto"/>
        <w:jc w:val="both"/>
        <w:rPr>
          <w:rFonts w:ascii="Arial" w:hAnsi="Arial" w:cs="Arial"/>
        </w:rPr>
      </w:pPr>
      <w:r>
        <w:rPr>
          <w:rFonts w:ascii="Arial" w:hAnsi="Arial"/>
        </w:rPr>
        <w:t>Pour l'étape finale, toutes les durites, la vanne de vidange et le thermostat sont remis en place. Il faut vérifier si toutes les connexions nécessaires ont été rétablies. Le système de refroidissement peut alors être rempli avec le liquide de refroidissement spécifié par le fabricant. Le rapport de mélange doit être vérifié, à l'aide d'un réfractomètre par exemple. Enfin, le système devrait être purgé de façon professionnelle. Une dernière vérification permet de s'assurer qu'il n'y a pas de fuites.</w:t>
      </w:r>
    </w:p>
    <w:p w14:paraId="456E86DD" w14:textId="77777777" w:rsidR="00EB4CBD" w:rsidRPr="00181B98" w:rsidRDefault="00EB4CBD" w:rsidP="00EB4CBD">
      <w:pPr>
        <w:spacing w:line="360" w:lineRule="auto"/>
        <w:jc w:val="both"/>
        <w:rPr>
          <w:rFonts w:ascii="Arial" w:hAnsi="Arial" w:cs="Arial"/>
        </w:rPr>
      </w:pPr>
      <w:r>
        <w:rPr>
          <w:rFonts w:ascii="Arial" w:hAnsi="Arial"/>
        </w:rPr>
        <w:lastRenderedPageBreak/>
        <w:t xml:space="preserve">Toutes les étapes peuvent également être vues sur le canal YouTube </w:t>
      </w:r>
      <w:hyperlink r:id="rId8">
        <w:r>
          <w:rPr>
            <w:rStyle w:val="Link"/>
            <w:rFonts w:ascii="Arial" w:hAnsi="Arial"/>
          </w:rPr>
          <w:t>MEYLE TV</w:t>
        </w:r>
      </w:hyperlink>
      <w:r>
        <w:rPr>
          <w:rFonts w:ascii="Arial" w:hAnsi="Arial"/>
        </w:rPr>
        <w:t xml:space="preserve"> dans un bref tutoriel vidéo. Celui-ci illustre comment réaliser le nettoyage du système de refroidissement du moteur proprement et en toute sécurité grâce à l'unité de rinçage du circuit de refroidissement MEYLE. Ainsi, tous les composants du circuit de rinçage, tels que la pompe à eau, fonctionnent durablement et de manière fiable. </w:t>
      </w:r>
    </w:p>
    <w:p w14:paraId="3C38AA52" w14:textId="77777777" w:rsidR="00EB4CBD" w:rsidRPr="00181B98" w:rsidRDefault="00EB4CBD" w:rsidP="00EB4CBD">
      <w:pPr>
        <w:spacing w:line="360" w:lineRule="auto"/>
        <w:jc w:val="both"/>
        <w:rPr>
          <w:rFonts w:ascii="Arial" w:hAnsi="Arial" w:cs="Arial"/>
          <w:u w:val="single"/>
        </w:rPr>
      </w:pPr>
    </w:p>
    <w:p w14:paraId="64EAE40D" w14:textId="77777777" w:rsidR="00EB4CBD" w:rsidRPr="00181B98" w:rsidRDefault="00EB4CBD" w:rsidP="00EB4CBD">
      <w:pPr>
        <w:spacing w:line="360" w:lineRule="auto"/>
        <w:jc w:val="both"/>
        <w:rPr>
          <w:rFonts w:ascii="Arial" w:hAnsi="Arial" w:cs="Arial"/>
          <w:u w:val="single"/>
        </w:rPr>
      </w:pPr>
      <w:r>
        <w:rPr>
          <w:rFonts w:ascii="Arial" w:hAnsi="Arial"/>
          <w:u w:val="single"/>
        </w:rPr>
        <w:t>Contexte : Les pompes à eau MEYLE</w:t>
      </w:r>
    </w:p>
    <w:p w14:paraId="223BC5E1" w14:textId="77777777" w:rsidR="00EB4CBD" w:rsidRPr="00181B98" w:rsidRDefault="00EB4CBD" w:rsidP="00EB4CBD">
      <w:pPr>
        <w:spacing w:line="360" w:lineRule="auto"/>
        <w:jc w:val="both"/>
        <w:rPr>
          <w:rFonts w:ascii="Arial" w:hAnsi="Arial" w:cs="Arial"/>
        </w:rPr>
      </w:pPr>
      <w:r>
        <w:rPr>
          <w:rFonts w:ascii="Arial" w:hAnsi="Arial"/>
        </w:rPr>
        <w:t xml:space="preserve">Grâce à des détails très élaborés comme la garniture mécanique d’étanchéité </w:t>
      </w:r>
      <w:proofErr w:type="spellStart"/>
      <w:r>
        <w:rPr>
          <w:rFonts w:ascii="Arial" w:hAnsi="Arial"/>
        </w:rPr>
        <w:t>SiC</w:t>
      </w:r>
      <w:proofErr w:type="spellEnd"/>
      <w:r>
        <w:rPr>
          <w:rFonts w:ascii="Arial" w:hAnsi="Arial"/>
        </w:rPr>
        <w:t>/</w:t>
      </w:r>
      <w:proofErr w:type="spellStart"/>
      <w:r>
        <w:rPr>
          <w:rFonts w:ascii="Arial" w:hAnsi="Arial"/>
        </w:rPr>
        <w:t>SiC</w:t>
      </w:r>
      <w:proofErr w:type="spellEnd"/>
      <w:r>
        <w:rPr>
          <w:rFonts w:ascii="Arial" w:hAnsi="Arial"/>
        </w:rPr>
        <w:t xml:space="preserve"> résistante à l’usure qui est utilisée dans toutes les pompes à eau MEYLE-HD et dans une grande partie des pompes à eau MEYLE-ORIGINAL ainsi qu'au palier de pompe à eau extrêmement résistant aux contraintes, les pompes à eau MEYLE sont particulièrement fiables. C’est pour cela que MEYLE accorde une garantie supplémentaire de 100 000 miles sur le bon fonctionnement de toutes les pompes à eau MEYLE et en plus une garantie de quatre ans</w:t>
      </w:r>
      <w:r>
        <w:rPr>
          <w:rStyle w:val="Funotenzeichen"/>
          <w:rFonts w:ascii="Arial" w:hAnsi="Arial"/>
        </w:rPr>
        <w:footnoteReference w:id="1"/>
      </w:r>
      <w:r>
        <w:rPr>
          <w:rFonts w:ascii="Arial" w:hAnsi="Arial"/>
        </w:rPr>
        <w:t xml:space="preserve"> pour les pompes à eau MEYLE-HD. La garantie s’applique à condition que le système de refroidissement ait été rincé.</w:t>
      </w:r>
    </w:p>
    <w:p w14:paraId="6A230594" w14:textId="77777777" w:rsidR="00EB4CBD" w:rsidRPr="00181B98" w:rsidRDefault="00EB4CBD" w:rsidP="00EB4CBD">
      <w:pPr>
        <w:rPr>
          <w:rFonts w:ascii="Arial" w:hAnsi="Arial" w:cs="Arial"/>
          <w:sz w:val="20"/>
          <w:szCs w:val="20"/>
        </w:rPr>
      </w:pPr>
    </w:p>
    <w:p w14:paraId="5C99EB7C" w14:textId="77777777" w:rsidR="00EB4CBD" w:rsidRPr="00C278BF" w:rsidRDefault="00EB4CBD" w:rsidP="00EB4CBD">
      <w:pPr>
        <w:spacing w:line="360" w:lineRule="auto"/>
        <w:jc w:val="both"/>
        <w:rPr>
          <w:rFonts w:ascii="Arial" w:hAnsi="Arial" w:cs="Arial"/>
        </w:rPr>
      </w:pPr>
      <w:r>
        <w:rPr>
          <w:rFonts w:ascii="Arial" w:hAnsi="Arial" w:cs="Arial"/>
        </w:rPr>
        <w:br/>
      </w:r>
      <w:r w:rsidRPr="00C278BF">
        <w:rPr>
          <w:rFonts w:ascii="Arial" w:hAnsi="Arial" w:cs="Arial"/>
        </w:rPr>
        <w:t xml:space="preserve">Vous pouvez télécharger les textes et les photos de presse sous </w:t>
      </w:r>
      <w:hyperlink r:id="rId9">
        <w:r w:rsidRPr="00C278BF">
          <w:rPr>
            <w:rStyle w:val="Link"/>
            <w:rFonts w:ascii="Arial" w:hAnsi="Arial" w:cs="Arial"/>
          </w:rPr>
          <w:t>www.meyle.com</w:t>
        </w:r>
      </w:hyperlink>
      <w:r w:rsidRPr="00C278BF">
        <w:rPr>
          <w:rFonts w:ascii="Arial" w:hAnsi="Arial" w:cs="Arial"/>
        </w:rPr>
        <w:t xml:space="preserve"> ou les commander sous forme de fichier. </w:t>
      </w:r>
    </w:p>
    <w:p w14:paraId="17EBE365" w14:textId="77777777" w:rsidR="00EB4CBD" w:rsidRPr="00181B98" w:rsidRDefault="00EB4CBD" w:rsidP="00EB4CBD">
      <w:pPr>
        <w:rPr>
          <w:rFonts w:ascii="Arial" w:hAnsi="Arial" w:cs="Arial"/>
        </w:rPr>
      </w:pPr>
    </w:p>
    <w:p w14:paraId="4F7F4A05" w14:textId="77777777" w:rsidR="00EB4CBD" w:rsidRPr="00DC4F4A" w:rsidRDefault="00EB4CBD" w:rsidP="009747B6">
      <w:pPr>
        <w:spacing w:line="360" w:lineRule="auto"/>
        <w:jc w:val="both"/>
        <w:rPr>
          <w:rFonts w:ascii="Arial" w:hAnsi="Arial" w:cs="Arial"/>
          <w:b/>
          <w:sz w:val="20"/>
          <w:szCs w:val="20"/>
        </w:rPr>
      </w:pPr>
      <w:r>
        <w:rPr>
          <w:rFonts w:ascii="Arial" w:hAnsi="Arial"/>
          <w:b/>
          <w:sz w:val="20"/>
        </w:rPr>
        <w:t xml:space="preserve">Remarque : </w:t>
      </w:r>
      <w:r>
        <w:rPr>
          <w:rFonts w:ascii="Arial" w:hAnsi="Arial" w:cs="Arial"/>
          <w:b/>
          <w:sz w:val="20"/>
          <w:szCs w:val="20"/>
        </w:rPr>
        <w:br/>
      </w:r>
      <w:r>
        <w:rPr>
          <w:rFonts w:ascii="Arial" w:hAnsi="Arial"/>
          <w:b/>
          <w:sz w:val="20"/>
        </w:rPr>
        <w:t>Le démontage et l'installation doivent toujours être effectués par du personnel formé et qualifié. Veuillez suivre scrupuleusement les instructions du</w:t>
      </w:r>
      <w:bookmarkStart w:id="0" w:name="_GoBack"/>
      <w:bookmarkEnd w:id="0"/>
      <w:r>
        <w:rPr>
          <w:rFonts w:ascii="Arial" w:hAnsi="Arial"/>
          <w:b/>
          <w:sz w:val="20"/>
        </w:rPr>
        <w:t xml:space="preserve"> constructeur du véhicule. MEYLE AG n'assume aucune responsabilité et décline toute responsabilité en cas d'imitation des activités présentées dans la vidéo. </w:t>
      </w:r>
    </w:p>
    <w:p w14:paraId="614781B9" w14:textId="77777777" w:rsidR="00D11B31" w:rsidRDefault="00D11B31" w:rsidP="00D11B31">
      <w:pPr>
        <w:spacing w:line="360" w:lineRule="auto"/>
        <w:jc w:val="both"/>
        <w:rPr>
          <w:rFonts w:ascii="Arial" w:eastAsia="Calibri" w:hAnsi="Arial" w:cs="Arial"/>
          <w:sz w:val="20"/>
          <w:szCs w:val="20"/>
          <w:lang w:eastAsia="de-DE"/>
        </w:rPr>
      </w:pPr>
    </w:p>
    <w:p w14:paraId="0F48833B" w14:textId="77777777" w:rsidR="006816C1" w:rsidRPr="00F944A6" w:rsidRDefault="006816C1" w:rsidP="006816C1">
      <w:pPr>
        <w:rPr>
          <w:rFonts w:ascii="Arial" w:hAnsi="Arial" w:cs="Arial"/>
          <w:sz w:val="20"/>
          <w:szCs w:val="20"/>
        </w:rPr>
      </w:pPr>
    </w:p>
    <w:p w14:paraId="6BDF2CEC" w14:textId="77777777" w:rsidR="00EB4CBD" w:rsidRDefault="00EB4CBD" w:rsidP="006816C1">
      <w:pPr>
        <w:rPr>
          <w:rFonts w:ascii="Arial" w:hAnsi="Arial" w:cs="Arial"/>
          <w:sz w:val="20"/>
          <w:szCs w:val="20"/>
        </w:rPr>
        <w:sectPr w:rsidR="00EB4CBD" w:rsidSect="0041337A">
          <w:headerReference w:type="default" r:id="rId10"/>
          <w:footerReference w:type="default" r:id="rId11"/>
          <w:pgSz w:w="11906" w:h="16838"/>
          <w:pgMar w:top="1417" w:right="1417" w:bottom="1134" w:left="1417" w:header="708" w:footer="708" w:gutter="0"/>
          <w:cols w:space="708"/>
          <w:docGrid w:linePitch="360"/>
        </w:sectPr>
      </w:pPr>
    </w:p>
    <w:p w14:paraId="6BCB464E" w14:textId="77777777" w:rsidR="006816C1" w:rsidRPr="00F944A6" w:rsidRDefault="006816C1" w:rsidP="006816C1">
      <w:pPr>
        <w:rPr>
          <w:rFonts w:ascii="Arial" w:hAnsi="Arial" w:cs="Arial"/>
          <w:sz w:val="20"/>
          <w:szCs w:val="20"/>
        </w:rPr>
      </w:pPr>
      <w:r w:rsidRPr="00F944A6">
        <w:rPr>
          <w:rFonts w:ascii="Arial" w:hAnsi="Arial" w:cs="Arial"/>
          <w:sz w:val="20"/>
          <w:szCs w:val="20"/>
        </w:rPr>
        <w:lastRenderedPageBreak/>
        <w:t xml:space="preserve">Pour nous contacter: </w:t>
      </w:r>
    </w:p>
    <w:p w14:paraId="7054FFD1" w14:textId="77777777" w:rsidR="006816C1" w:rsidRPr="00F944A6" w:rsidRDefault="006816C1" w:rsidP="006816C1">
      <w:pPr>
        <w:rPr>
          <w:rFonts w:ascii="Arial" w:hAnsi="Arial" w:cs="Arial"/>
          <w:sz w:val="20"/>
          <w:szCs w:val="20"/>
        </w:rPr>
      </w:pPr>
    </w:p>
    <w:p w14:paraId="07E6DAE8" w14:textId="77777777" w:rsidR="00B46ADE" w:rsidRPr="00B46ADE" w:rsidRDefault="00B46ADE" w:rsidP="00B46ADE">
      <w:pPr>
        <w:numPr>
          <w:ilvl w:val="0"/>
          <w:numId w:val="3"/>
        </w:numPr>
        <w:rPr>
          <w:rFonts w:ascii="Arial" w:hAnsi="Arial" w:cs="Arial"/>
          <w:sz w:val="20"/>
          <w:szCs w:val="20"/>
          <w:lang w:val="de-DE"/>
        </w:rPr>
      </w:pPr>
      <w:r w:rsidRPr="00B46ADE">
        <w:rPr>
          <w:rFonts w:ascii="Arial" w:hAnsi="Arial" w:cs="Arial"/>
          <w:sz w:val="20"/>
          <w:szCs w:val="20"/>
          <w:lang w:val="de-DE"/>
        </w:rPr>
        <w:t xml:space="preserve">Klenk &amp; </w:t>
      </w:r>
      <w:proofErr w:type="spellStart"/>
      <w:r w:rsidRPr="00B46ADE">
        <w:rPr>
          <w:rFonts w:ascii="Arial" w:hAnsi="Arial" w:cs="Arial"/>
          <w:sz w:val="20"/>
          <w:szCs w:val="20"/>
          <w:lang w:val="de-DE"/>
        </w:rPr>
        <w:t>Hoursch</w:t>
      </w:r>
      <w:proofErr w:type="spellEnd"/>
      <w:r w:rsidRPr="00B46ADE">
        <w:rPr>
          <w:rFonts w:ascii="Arial" w:hAnsi="Arial" w:cs="Arial"/>
          <w:sz w:val="20"/>
          <w:szCs w:val="20"/>
          <w:lang w:val="de-DE"/>
        </w:rPr>
        <w:t xml:space="preserve"> AG, Anja Wente, </w:t>
      </w:r>
      <w:proofErr w:type="spellStart"/>
      <w:r w:rsidRPr="00B46ADE">
        <w:rPr>
          <w:rFonts w:ascii="Arial" w:hAnsi="Arial" w:cs="Arial"/>
          <w:sz w:val="20"/>
          <w:szCs w:val="20"/>
          <w:lang w:val="de-DE"/>
        </w:rPr>
        <w:t>Tél</w:t>
      </w:r>
      <w:proofErr w:type="spellEnd"/>
      <w:r w:rsidRPr="00B46ADE">
        <w:rPr>
          <w:rFonts w:ascii="Arial" w:hAnsi="Arial" w:cs="Arial"/>
          <w:sz w:val="20"/>
          <w:szCs w:val="20"/>
          <w:lang w:val="de-DE"/>
        </w:rPr>
        <w:t xml:space="preserve">.: +49 69 719168-174, </w:t>
      </w:r>
      <w:r>
        <w:rPr>
          <w:rFonts w:ascii="Arial" w:hAnsi="Arial" w:cs="Arial"/>
          <w:sz w:val="20"/>
          <w:szCs w:val="20"/>
          <w:lang w:val="de-DE"/>
        </w:rPr>
        <w:t>em</w:t>
      </w:r>
      <w:r w:rsidRPr="00B46ADE">
        <w:rPr>
          <w:rFonts w:ascii="Arial" w:hAnsi="Arial" w:cs="Arial"/>
          <w:sz w:val="20"/>
          <w:szCs w:val="20"/>
          <w:lang w:val="de-DE"/>
        </w:rPr>
        <w:t xml:space="preserve">ail: </w:t>
      </w:r>
      <w:hyperlink r:id="rId12" w:history="1">
        <w:r w:rsidRPr="00B46ADE">
          <w:rPr>
            <w:rStyle w:val="Link"/>
            <w:rFonts w:ascii="Arial" w:hAnsi="Arial" w:cs="Arial"/>
            <w:sz w:val="20"/>
            <w:szCs w:val="20"/>
            <w:lang w:val="de-DE"/>
          </w:rPr>
          <w:t>meyle@klenkhoursch.de</w:t>
        </w:r>
      </w:hyperlink>
    </w:p>
    <w:p w14:paraId="3E68B200" w14:textId="77777777" w:rsidR="006816C1" w:rsidRPr="00B46ADE" w:rsidRDefault="006816C1" w:rsidP="006816C1">
      <w:pPr>
        <w:numPr>
          <w:ilvl w:val="0"/>
          <w:numId w:val="3"/>
        </w:numPr>
        <w:rPr>
          <w:rFonts w:ascii="Arial" w:hAnsi="Arial" w:cs="Arial"/>
          <w:sz w:val="20"/>
          <w:szCs w:val="20"/>
        </w:rPr>
      </w:pPr>
      <w:r w:rsidRPr="00165538">
        <w:rPr>
          <w:rFonts w:ascii="Arial" w:hAnsi="Arial" w:cs="Arial"/>
          <w:sz w:val="20"/>
          <w:szCs w:val="20"/>
          <w:lang w:val="en-US"/>
        </w:rPr>
        <w:t xml:space="preserve">MEYLE AG, Eva Schilling, </w:t>
      </w:r>
      <w:proofErr w:type="spellStart"/>
      <w:r w:rsidRPr="00165538">
        <w:rPr>
          <w:rFonts w:ascii="Arial" w:hAnsi="Arial" w:cs="Arial"/>
          <w:sz w:val="20"/>
          <w:szCs w:val="20"/>
          <w:lang w:val="en-US"/>
        </w:rPr>
        <w:t>Tél</w:t>
      </w:r>
      <w:proofErr w:type="spellEnd"/>
      <w:r w:rsidRPr="00165538">
        <w:rPr>
          <w:rFonts w:ascii="Arial" w:hAnsi="Arial" w:cs="Arial"/>
          <w:sz w:val="20"/>
          <w:szCs w:val="20"/>
          <w:lang w:val="en-US"/>
        </w:rPr>
        <w:t xml:space="preserve">. </w:t>
      </w:r>
      <w:r w:rsidRPr="00B46ADE">
        <w:rPr>
          <w:rFonts w:ascii="Arial" w:hAnsi="Arial" w:cs="Arial"/>
          <w:sz w:val="20"/>
          <w:szCs w:val="20"/>
        </w:rPr>
        <w:t xml:space="preserve">+49 40 67506-7425, email : </w:t>
      </w:r>
      <w:hyperlink r:id="rId13" w:history="1">
        <w:r w:rsidRPr="00B46ADE">
          <w:rPr>
            <w:rStyle w:val="Link"/>
            <w:rFonts w:ascii="Arial" w:hAnsi="Arial" w:cs="Arial"/>
            <w:sz w:val="20"/>
            <w:szCs w:val="20"/>
          </w:rPr>
          <w:t>press@meyle.com</w:t>
        </w:r>
      </w:hyperlink>
      <w:r w:rsidRPr="00B46ADE">
        <w:rPr>
          <w:rFonts w:ascii="Arial" w:hAnsi="Arial" w:cs="Arial"/>
          <w:sz w:val="20"/>
          <w:szCs w:val="20"/>
        </w:rPr>
        <w:t xml:space="preserve">  </w:t>
      </w:r>
    </w:p>
    <w:p w14:paraId="51817AEC" w14:textId="77777777" w:rsidR="006816C1" w:rsidRPr="00B46ADE" w:rsidRDefault="006816C1" w:rsidP="006816C1">
      <w:pPr>
        <w:spacing w:line="360" w:lineRule="auto"/>
        <w:jc w:val="both"/>
        <w:rPr>
          <w:rFonts w:ascii="Arial" w:hAnsi="Arial"/>
          <w:b/>
          <w:sz w:val="18"/>
        </w:rPr>
      </w:pPr>
    </w:p>
    <w:p w14:paraId="6F55902A" w14:textId="77777777" w:rsidR="006816C1" w:rsidRPr="00B46ADE" w:rsidRDefault="006816C1" w:rsidP="006816C1">
      <w:pPr>
        <w:spacing w:line="360" w:lineRule="auto"/>
        <w:jc w:val="both"/>
        <w:rPr>
          <w:rFonts w:ascii="Arial" w:hAnsi="Arial"/>
          <w:b/>
          <w:sz w:val="18"/>
        </w:rPr>
      </w:pPr>
    </w:p>
    <w:p w14:paraId="408892B2" w14:textId="77777777" w:rsidR="00B140AA" w:rsidRDefault="00B140AA" w:rsidP="00B140AA">
      <w:pPr>
        <w:spacing w:line="360" w:lineRule="auto"/>
        <w:jc w:val="both"/>
        <w:rPr>
          <w:rFonts w:ascii="Arial" w:hAnsi="Arial"/>
          <w:b/>
          <w:sz w:val="18"/>
        </w:rPr>
      </w:pPr>
      <w:r>
        <w:rPr>
          <w:rFonts w:ascii="Arial" w:hAnsi="Arial"/>
          <w:b/>
          <w:sz w:val="18"/>
        </w:rPr>
        <w:t xml:space="preserve">À propos de l'entreprise </w:t>
      </w:r>
    </w:p>
    <w:p w14:paraId="52707ED2" w14:textId="77777777" w:rsidR="00B140AA" w:rsidRDefault="00B140AA" w:rsidP="00B140AA">
      <w:pPr>
        <w:spacing w:line="360" w:lineRule="auto"/>
        <w:jc w:val="both"/>
        <w:rPr>
          <w:rFonts w:ascii="Arial" w:hAnsi="Arial" w:cs="Arial"/>
          <w:b/>
          <w:sz w:val="18"/>
          <w:szCs w:val="22"/>
        </w:rPr>
      </w:pPr>
      <w:r w:rsidRPr="00D5733B">
        <w:rPr>
          <w:rFonts w:ascii="Arial" w:hAnsi="Arial" w:cs="Arial"/>
          <w:b/>
          <w:sz w:val="18"/>
          <w:szCs w:val="22"/>
        </w:rPr>
        <w:t>De meilleures solutions et des pièces améliorées pour le marché ind</w:t>
      </w:r>
      <w:r>
        <w:rPr>
          <w:rFonts w:ascii="Arial" w:hAnsi="Arial" w:cs="Arial"/>
          <w:b/>
          <w:sz w:val="18"/>
          <w:szCs w:val="22"/>
        </w:rPr>
        <w:t xml:space="preserve">épendant des pièces de rechange - </w:t>
      </w:r>
      <w:r w:rsidRPr="00D5733B">
        <w:rPr>
          <w:rFonts w:ascii="Arial" w:hAnsi="Arial" w:cs="Arial"/>
          <w:b/>
          <w:sz w:val="18"/>
          <w:szCs w:val="22"/>
        </w:rPr>
        <w:t xml:space="preserve">être aussi fiable qu’un ami. </w:t>
      </w:r>
    </w:p>
    <w:p w14:paraId="40BE150E" w14:textId="77777777" w:rsidR="00B140AA" w:rsidRPr="005612DB" w:rsidRDefault="00B140AA" w:rsidP="00B140AA">
      <w:pPr>
        <w:spacing w:line="360" w:lineRule="auto"/>
        <w:jc w:val="both"/>
        <w:rPr>
          <w:rFonts w:ascii="Arial" w:hAnsi="Arial" w:cs="Arial"/>
          <w:b/>
          <w:sz w:val="18"/>
          <w:szCs w:val="22"/>
        </w:rPr>
      </w:pPr>
    </w:p>
    <w:p w14:paraId="573AA0F6" w14:textId="77777777" w:rsidR="00B140AA" w:rsidRPr="00D5733B" w:rsidRDefault="00B140AA" w:rsidP="00B140AA">
      <w:pPr>
        <w:spacing w:after="240" w:line="360" w:lineRule="auto"/>
        <w:jc w:val="both"/>
        <w:rPr>
          <w:rFonts w:ascii="Arial" w:hAnsi="Arial" w:cs="Arial"/>
          <w:sz w:val="18"/>
          <w:szCs w:val="18"/>
        </w:rPr>
      </w:pPr>
      <w:r w:rsidRPr="00D5733B">
        <w:rPr>
          <w:rFonts w:ascii="Arial" w:hAnsi="Arial" w:cs="Arial"/>
          <w:sz w:val="18"/>
          <w:szCs w:val="18"/>
        </w:rPr>
        <w:t>MEYLE AG développe, produit et commercialise, sous la marque MEYLE, des pièces de rechange automobiles haut de gamme pour le marché libre indépendant. La marque MEYLE comprend les trois lignes de produits MEYLE</w:t>
      </w:r>
      <w:r>
        <w:rPr>
          <w:rFonts w:ascii="Arial" w:hAnsi="Arial" w:cs="Arial"/>
          <w:sz w:val="18"/>
          <w:szCs w:val="18"/>
        </w:rPr>
        <w:t xml:space="preserve">-ORIGINAL, MEYLE-PD et MEYLE-HD – </w:t>
      </w:r>
      <w:r w:rsidRPr="00544379">
        <w:rPr>
          <w:rFonts w:ascii="Arial" w:hAnsi="Arial" w:cs="Arial"/>
          <w:sz w:val="18"/>
          <w:szCs w:val="18"/>
        </w:rPr>
        <w:t xml:space="preserve">l'entreprise offre des solutions précises et des pièces détachées pour des mécaniciens compétents, des pilotes de rallye ambitieux pour les passionnés de voitures anciennes et tous les pilotes du monde entier qui ont besoin de compter sur leur voiture. </w:t>
      </w:r>
      <w:r w:rsidRPr="007B38F3">
        <w:rPr>
          <w:rFonts w:ascii="Arial" w:hAnsi="Arial" w:cs="Arial"/>
          <w:sz w:val="18"/>
          <w:szCs w:val="18"/>
        </w:rPr>
        <w:t>MEYLE propose à ses clients plus de 24.000 pièces de rechange fiables et durables, fabriquées dans ses propres usines et chez des partenaires de production sélectionnés.</w:t>
      </w:r>
    </w:p>
    <w:p w14:paraId="7F3DE643" w14:textId="77777777" w:rsidR="00B140AA" w:rsidRPr="005418D2" w:rsidRDefault="00B140AA" w:rsidP="00B140AA">
      <w:pPr>
        <w:spacing w:after="240" w:line="360" w:lineRule="auto"/>
        <w:jc w:val="both"/>
        <w:rPr>
          <w:rStyle w:val="Fett"/>
          <w:rFonts w:ascii="Arial" w:hAnsi="Arial" w:cs="Arial"/>
          <w:sz w:val="18"/>
          <w:szCs w:val="22"/>
        </w:rPr>
      </w:pPr>
      <w:r w:rsidRPr="005418D2">
        <w:rPr>
          <w:rStyle w:val="Fett"/>
          <w:rFonts w:ascii="Arial" w:hAnsi="Arial"/>
          <w:sz w:val="18"/>
        </w:rPr>
        <w:t xml:space="preserve">La gamme totale avec laquelle le fabricant MEYLE couvre presque toutes les exigences est composée comme suit: </w:t>
      </w:r>
    </w:p>
    <w:p w14:paraId="04B7A3EF" w14:textId="77777777" w:rsidR="00B140AA" w:rsidRPr="005418D2" w:rsidRDefault="00B140AA" w:rsidP="00B140AA">
      <w:pPr>
        <w:pStyle w:val="KeinLeerraum"/>
        <w:numPr>
          <w:ilvl w:val="0"/>
          <w:numId w:val="1"/>
        </w:numPr>
        <w:spacing w:line="360" w:lineRule="auto"/>
        <w:jc w:val="both"/>
        <w:rPr>
          <w:rStyle w:val="Fett"/>
          <w:rFonts w:ascii="Arial" w:hAnsi="Arial" w:cs="Arial"/>
          <w:sz w:val="18"/>
          <w:szCs w:val="22"/>
        </w:rPr>
      </w:pPr>
      <w:r w:rsidRPr="005418D2">
        <w:rPr>
          <w:rStyle w:val="Fett"/>
          <w:rFonts w:ascii="Arial" w:hAnsi="Arial"/>
          <w:sz w:val="18"/>
        </w:rPr>
        <w:t xml:space="preserve">MEYLE-ORIGINAL : aussi ajustée que la pièce d'origine – la gamme comprend </w:t>
      </w:r>
      <w:r w:rsidRPr="005418D2">
        <w:rPr>
          <w:rFonts w:ascii="Arial" w:hAnsi="Arial"/>
          <w:sz w:val="18"/>
        </w:rPr>
        <w:t xml:space="preserve">environ </w:t>
      </w:r>
      <w:r w:rsidRPr="005418D2">
        <w:rPr>
          <w:rStyle w:val="Fett"/>
          <w:rFonts w:ascii="Arial" w:hAnsi="Arial"/>
          <w:sz w:val="18"/>
        </w:rPr>
        <w:t xml:space="preserve">21.000 articles de qualité. </w:t>
      </w:r>
    </w:p>
    <w:p w14:paraId="1418CA97" w14:textId="77777777"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14:paraId="1620B044" w14:textId="77777777" w:rsidR="00B140AA" w:rsidRPr="005612DB" w:rsidRDefault="00B140AA" w:rsidP="00B140AA">
      <w:pPr>
        <w:pStyle w:val="KeinLeerraum"/>
        <w:numPr>
          <w:ilvl w:val="0"/>
          <w:numId w:val="1"/>
        </w:numPr>
        <w:spacing w:line="360" w:lineRule="auto"/>
        <w:jc w:val="both"/>
        <w:rPr>
          <w:rStyle w:val="Fett"/>
          <w:rFonts w:ascii="Arial" w:hAnsi="Arial" w:cs="Arial"/>
          <w:b w:val="0"/>
          <w:sz w:val="18"/>
          <w:szCs w:val="22"/>
        </w:rPr>
      </w:pPr>
      <w:r w:rsidRPr="005418D2">
        <w:rPr>
          <w:rStyle w:val="Fett"/>
          <w:rFonts w:ascii="Arial" w:hAnsi="Arial"/>
          <w:sz w:val="18"/>
        </w:rPr>
        <w:t xml:space="preserve">MEYLE-HD : meilleur que le produit d'origine. – Les ingénieurs MEYLE ont déjà développé </w:t>
      </w:r>
      <w:r w:rsidRPr="005418D2">
        <w:rPr>
          <w:rFonts w:ascii="Arial" w:hAnsi="Arial"/>
          <w:sz w:val="18"/>
        </w:rPr>
        <w:t>environ 1.000</w:t>
      </w:r>
      <w:r w:rsidRPr="005418D2">
        <w:rPr>
          <w:rStyle w:val="Fett"/>
          <w:rFonts w:ascii="Arial" w:hAnsi="Arial"/>
          <w:sz w:val="18"/>
        </w:rPr>
        <w:t xml:space="preserve"> pièces MEYLE-HD pour des milliers modèles de véhicules différents.</w:t>
      </w:r>
      <w:r>
        <w:rPr>
          <w:rStyle w:val="Fett"/>
          <w:rFonts w:ascii="Arial" w:hAnsi="Arial"/>
          <w:b w:val="0"/>
          <w:sz w:val="18"/>
        </w:rPr>
        <w:t xml:space="preserve"> </w:t>
      </w:r>
      <w:r>
        <w:rPr>
          <w:rFonts w:ascii="Arial" w:hAnsi="Arial"/>
          <w:sz w:val="18"/>
        </w:rPr>
        <w:t xml:space="preserve">Elles sont </w:t>
      </w:r>
      <w:r w:rsidRPr="005418D2">
        <w:rPr>
          <w:rFonts w:ascii="Arial" w:hAnsi="Arial"/>
          <w:b/>
          <w:sz w:val="18"/>
        </w:rPr>
        <w:t xml:space="preserve">optimisées techniquement </w:t>
      </w:r>
      <w:r w:rsidRPr="005418D2">
        <w:rPr>
          <w:rStyle w:val="Fett"/>
          <w:rFonts w:ascii="Arial" w:hAnsi="Arial"/>
          <w:sz w:val="18"/>
        </w:rPr>
        <w:t>par rapport à la qualité de première monte</w:t>
      </w:r>
      <w:r>
        <w:rPr>
          <w:rFonts w:ascii="Arial" w:hAnsi="Arial"/>
          <w:sz w:val="18"/>
        </w:rPr>
        <w:t xml:space="preserve"> et </w:t>
      </w:r>
      <w:r>
        <w:rPr>
          <w:rStyle w:val="Fett"/>
          <w:rFonts w:ascii="Arial" w:hAnsi="Arial"/>
          <w:b w:val="0"/>
          <w:sz w:val="18"/>
        </w:rPr>
        <w:t xml:space="preserve">sont </w:t>
      </w:r>
      <w:r w:rsidRPr="005418D2">
        <w:rPr>
          <w:rStyle w:val="Fett"/>
          <w:rFonts w:ascii="Arial" w:hAnsi="Arial"/>
          <w:sz w:val="18"/>
        </w:rPr>
        <w:t>particulièrement solides et durables</w:t>
      </w:r>
      <w:r>
        <w:rPr>
          <w:rFonts w:ascii="Arial" w:hAnsi="Arial"/>
          <w:sz w:val="18"/>
        </w:rPr>
        <w:t>. Une garantie de quatre ans est accordée sur la position unique des pièces optimisées techniquement MEYLE-HD.</w:t>
      </w:r>
    </w:p>
    <w:p w14:paraId="7F16D706" w14:textId="77777777" w:rsidR="00B140AA" w:rsidRDefault="00B140AA" w:rsidP="00B140AA">
      <w:pPr>
        <w:pStyle w:val="KeinLeerraum"/>
        <w:spacing w:line="360" w:lineRule="auto"/>
        <w:rPr>
          <w:rStyle w:val="Fett"/>
          <w:rFonts w:ascii="Arial" w:hAnsi="Arial" w:cs="Arial"/>
          <w:b w:val="0"/>
          <w:sz w:val="18"/>
          <w:szCs w:val="22"/>
        </w:rPr>
      </w:pPr>
    </w:p>
    <w:p w14:paraId="2A43F578" w14:textId="77777777" w:rsidR="00B140AA" w:rsidRPr="00045580" w:rsidRDefault="00B140AA" w:rsidP="00B140AA">
      <w:pPr>
        <w:spacing w:line="360" w:lineRule="auto"/>
        <w:jc w:val="both"/>
        <w:rPr>
          <w:rFonts w:ascii="Arial" w:hAnsi="Arial" w:cs="Arial"/>
          <w:sz w:val="20"/>
          <w:szCs w:val="20"/>
        </w:rPr>
      </w:pPr>
      <w:r w:rsidRPr="008362D0">
        <w:rPr>
          <w:rStyle w:val="Fett"/>
          <w:rFonts w:ascii="Arial" w:hAnsi="Arial" w:cs="Arial"/>
          <w:b w:val="0"/>
          <w:sz w:val="18"/>
          <w:szCs w:val="22"/>
        </w:rPr>
        <w:t>L´entreprise compte environ 1.000 employés à travers le monde, dont 500 à Hambourg, le centre logistique et siège de l'entreprise. Ensemble avec ses partenaires, ses</w:t>
      </w:r>
      <w:r>
        <w:rPr>
          <w:rStyle w:val="Fett"/>
          <w:rFonts w:ascii="Arial" w:hAnsi="Arial" w:cs="Arial"/>
          <w:b w:val="0"/>
          <w:sz w:val="18"/>
          <w:szCs w:val="22"/>
        </w:rPr>
        <w:t xml:space="preserve"> </w:t>
      </w:r>
      <w:r w:rsidRPr="008362D0">
        <w:rPr>
          <w:rStyle w:val="Fett"/>
          <w:rFonts w:ascii="Arial" w:hAnsi="Arial" w:cs="Arial"/>
          <w:b w:val="0"/>
          <w:sz w:val="18"/>
          <w:szCs w:val="22"/>
        </w:rPr>
        <w:t>clients et les ateliers dans 120 pays, MEYLE travaille pour que les conducteurs puissent se fier à ses meilleures solutions et à ses pièces améliorées, aidant les ateliers à devenir le DRIVER’S BEST FRIEND.</w:t>
      </w:r>
    </w:p>
    <w:p w14:paraId="0C2CD2D7" w14:textId="77777777" w:rsidR="00006402" w:rsidRPr="005612DB" w:rsidRDefault="00006402" w:rsidP="00006402">
      <w:pPr>
        <w:rPr>
          <w:rFonts w:ascii="Arial" w:hAnsi="Arial" w:cs="Arial"/>
          <w:sz w:val="20"/>
          <w:szCs w:val="20"/>
        </w:rPr>
      </w:pPr>
    </w:p>
    <w:p w14:paraId="2EA13835" w14:textId="77777777" w:rsidR="00006402" w:rsidRPr="00045580" w:rsidRDefault="00006402">
      <w:pPr>
        <w:rPr>
          <w:rFonts w:ascii="Arial" w:hAnsi="Arial" w:cs="Arial"/>
          <w:sz w:val="20"/>
          <w:szCs w:val="20"/>
        </w:rPr>
      </w:pPr>
    </w:p>
    <w:sectPr w:rsidR="00006402" w:rsidRPr="00045580"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8164B" w14:textId="77777777" w:rsidR="000A6F33" w:rsidRDefault="000A6F33" w:rsidP="00D621B4">
      <w:r>
        <w:separator/>
      </w:r>
    </w:p>
  </w:endnote>
  <w:endnote w:type="continuationSeparator" w:id="0">
    <w:p w14:paraId="1DB25C27" w14:textId="77777777" w:rsidR="000A6F33" w:rsidRDefault="000A6F3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8359" w14:textId="77777777" w:rsidR="00D621B4" w:rsidRDefault="00D621B4">
    <w:pPr>
      <w:pStyle w:val="Fuzeile"/>
    </w:pPr>
    <w:r w:rsidRPr="00D621B4">
      <w:rPr>
        <w:noProof/>
        <w:lang w:val="de-DE" w:eastAsia="de-DE"/>
      </w:rPr>
      <w:drawing>
        <wp:inline distT="0" distB="0" distL="0" distR="0" wp14:anchorId="790BB88E" wp14:editId="51B409E9">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18175" w14:textId="77777777" w:rsidR="000A6F33" w:rsidRDefault="000A6F33" w:rsidP="00D621B4">
      <w:r>
        <w:separator/>
      </w:r>
    </w:p>
  </w:footnote>
  <w:footnote w:type="continuationSeparator" w:id="0">
    <w:p w14:paraId="582E25EF" w14:textId="77777777" w:rsidR="000A6F33" w:rsidRDefault="000A6F33" w:rsidP="00D621B4">
      <w:r>
        <w:continuationSeparator/>
      </w:r>
    </w:p>
  </w:footnote>
  <w:footnote w:id="1">
    <w:p w14:paraId="02ECFFE6" w14:textId="77777777" w:rsidR="00EB4CBD" w:rsidRPr="00EB4CBD" w:rsidRDefault="00EB4CBD" w:rsidP="00EB4CBD">
      <w:pPr>
        <w:pStyle w:val="Funotentext"/>
        <w:rPr>
          <w:rFonts w:ascii="Arial" w:hAnsi="Arial" w:cs="Arial"/>
        </w:rPr>
      </w:pPr>
      <w:r w:rsidRPr="00CE04EA">
        <w:rPr>
          <w:rStyle w:val="Funotenzeichen"/>
          <w:rFonts w:ascii="Arial" w:hAnsi="Arial" w:cs="Arial"/>
        </w:rPr>
        <w:footnoteRef/>
      </w:r>
      <w:r w:rsidRPr="00CE04EA">
        <w:rPr>
          <w:rFonts w:ascii="Arial" w:hAnsi="Arial" w:cs="Arial"/>
        </w:rPr>
        <w:t xml:space="preserve"> Plus d'informations : www.meyle.com/guarantee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961BA" w14:textId="77777777" w:rsidR="00D621B4" w:rsidRDefault="00185DE9">
    <w:pPr>
      <w:pStyle w:val="Kopfzeile"/>
    </w:pPr>
    <w:r w:rsidRPr="00185DE9">
      <w:rPr>
        <w:noProof/>
        <w:lang w:val="de-DE" w:eastAsia="de-DE"/>
      </w:rPr>
      <w:drawing>
        <wp:inline distT="0" distB="0" distL="0" distR="0" wp14:anchorId="3C112A84" wp14:editId="7998E164">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14:paraId="2496F2F7" w14:textId="77777777" w:rsidR="00EB4CBD" w:rsidRDefault="00EB4CB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BD"/>
    <w:rsid w:val="00006402"/>
    <w:rsid w:val="00045580"/>
    <w:rsid w:val="000A6F33"/>
    <w:rsid w:val="00165538"/>
    <w:rsid w:val="00185DE9"/>
    <w:rsid w:val="001A2D1B"/>
    <w:rsid w:val="001F1CEA"/>
    <w:rsid w:val="002F3A91"/>
    <w:rsid w:val="003F69A7"/>
    <w:rsid w:val="0041337A"/>
    <w:rsid w:val="00460D9F"/>
    <w:rsid w:val="005418D2"/>
    <w:rsid w:val="00574F45"/>
    <w:rsid w:val="006778FE"/>
    <w:rsid w:val="006816C1"/>
    <w:rsid w:val="007F682C"/>
    <w:rsid w:val="009747B6"/>
    <w:rsid w:val="00A61ACA"/>
    <w:rsid w:val="00B0073F"/>
    <w:rsid w:val="00B140AA"/>
    <w:rsid w:val="00B46ADE"/>
    <w:rsid w:val="00BA74DD"/>
    <w:rsid w:val="00CB7C07"/>
    <w:rsid w:val="00CC7F36"/>
    <w:rsid w:val="00D11B31"/>
    <w:rsid w:val="00D600C6"/>
    <w:rsid w:val="00D621B4"/>
    <w:rsid w:val="00E307CF"/>
    <w:rsid w:val="00EB4CBD"/>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348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paragraph" w:styleId="Funotentext">
    <w:name w:val="footnote text"/>
    <w:basedOn w:val="Standard"/>
    <w:link w:val="FunotentextZchn"/>
    <w:semiHidden/>
    <w:unhideWhenUsed/>
    <w:rsid w:val="00EB4CBD"/>
    <w:rPr>
      <w:sz w:val="20"/>
      <w:szCs w:val="20"/>
      <w:lang w:bidi="fr-FR"/>
    </w:rPr>
  </w:style>
  <w:style w:type="character" w:customStyle="1" w:styleId="FunotentextZchn">
    <w:name w:val="Fußnotentext Zchn"/>
    <w:basedOn w:val="Absatz-Standardschriftart"/>
    <w:link w:val="Funotentext"/>
    <w:semiHidden/>
    <w:rsid w:val="00EB4CBD"/>
    <w:rPr>
      <w:rFonts w:ascii="Times New Roman" w:eastAsia="Times New Roman" w:hAnsi="Times New Roman" w:cs="Times New Roman"/>
      <w:sz w:val="20"/>
      <w:szCs w:val="20"/>
      <w:lang w:val="fr-FR" w:eastAsia="fr-FR" w:bidi="fr-FR"/>
    </w:rPr>
  </w:style>
  <w:style w:type="character" w:styleId="Funotenzeichen">
    <w:name w:val="footnote reference"/>
    <w:basedOn w:val="Absatz-Standardschriftart"/>
    <w:semiHidden/>
    <w:unhideWhenUsed/>
    <w:rsid w:val="00EB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meyle@klenkhoursch.de" TargetMode="External"/><Relationship Id="rId13" Type="http://schemas.openxmlformats.org/officeDocument/2006/relationships/hyperlink" Target="mailto:press@meyl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4jU7GmkF3_A&amp;t=33s" TargetMode="External"/><Relationship Id="rId9" Type="http://schemas.openxmlformats.org/officeDocument/2006/relationships/hyperlink" Target="http://www.meyle.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7354D-6939-C744-A7FD-F7BA9196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K:\01 Kunden\MEYLE\Projekte\Medienarbeit\Pressemitteilungen\00_Vorlage Pressemitteilung\Pressemitteilungen\Vorlage_Pressemitteilung_fr_NEU_271118_.dotx</Template>
  <TotalTime>0</TotalTime>
  <Pages>4</Pages>
  <Words>1038</Words>
  <Characters>6546</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2018-12-11T12:07:00Z</dcterms:created>
  <dcterms:modified xsi:type="dcterms:W3CDTF">2018-12-11T12:07:00Z</dcterms:modified>
</cp:coreProperties>
</file>