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D6" w:rsidRPr="00EC71D6" w:rsidRDefault="00EC71D6" w:rsidP="00EC71D6">
      <w:pPr>
        <w:pStyle w:val="berschrift1"/>
        <w:spacing w:after="240" w:line="360" w:lineRule="auto"/>
        <w:rPr>
          <w:sz w:val="28"/>
          <w:szCs w:val="28"/>
          <w:lang w:val="it-IT"/>
        </w:rPr>
      </w:pPr>
      <w:r w:rsidRPr="00EC71D6">
        <w:rPr>
          <w:sz w:val="28"/>
          <w:szCs w:val="28"/>
          <w:lang w:val="it-IT"/>
        </w:rPr>
        <w:t>"</w:t>
      </w:r>
      <w:proofErr w:type="spellStart"/>
      <w:r w:rsidRPr="00EC71D6">
        <w:rPr>
          <w:sz w:val="28"/>
          <w:szCs w:val="28"/>
          <w:lang w:val="it-IT"/>
        </w:rPr>
        <w:t>Engineered</w:t>
      </w:r>
      <w:proofErr w:type="spellEnd"/>
      <w:r w:rsidRPr="00EC71D6">
        <w:rPr>
          <w:sz w:val="28"/>
          <w:szCs w:val="28"/>
          <w:lang w:val="it-IT"/>
        </w:rPr>
        <w:t xml:space="preserve"> by MEYLE" e testati dai più </w:t>
      </w:r>
      <w:proofErr w:type="gramStart"/>
      <w:r w:rsidRPr="00EC71D6">
        <w:rPr>
          <w:sz w:val="28"/>
          <w:szCs w:val="28"/>
          <w:lang w:val="it-IT"/>
        </w:rPr>
        <w:t>forti</w:t>
      </w:r>
      <w:proofErr w:type="gramEnd"/>
    </w:p>
    <w:p w:rsidR="00EC71D6" w:rsidRPr="00223354" w:rsidRDefault="00EC71D6" w:rsidP="00EC71D6">
      <w:pPr>
        <w:spacing w:after="240" w:line="360" w:lineRule="auto"/>
        <w:jc w:val="both"/>
        <w:rPr>
          <w:rFonts w:ascii="Arial" w:hAnsi="Arial" w:cs="Arial"/>
          <w:b/>
          <w:lang w:val="it-IT"/>
        </w:rPr>
      </w:pPr>
      <w:r w:rsidRPr="00223354">
        <w:rPr>
          <w:rFonts w:ascii="Arial" w:hAnsi="Arial" w:cs="Arial"/>
          <w:b/>
          <w:u w:val="single"/>
          <w:lang w:val="it-IT"/>
        </w:rPr>
        <w:t xml:space="preserve">Amburgo, </w:t>
      </w:r>
      <w:r w:rsidRPr="00EC71D6">
        <w:rPr>
          <w:rFonts w:ascii="Arial" w:hAnsi="Arial" w:cs="Arial"/>
          <w:b/>
          <w:u w:val="single"/>
          <w:lang w:val="it-IT"/>
        </w:rPr>
        <w:t>21 novembre 2019.</w:t>
      </w:r>
      <w:r w:rsidRPr="00223354">
        <w:rPr>
          <w:rFonts w:ascii="Arial" w:hAnsi="Arial" w:cs="Arial"/>
          <w:b/>
          <w:lang w:val="it-IT"/>
        </w:rPr>
        <w:t xml:space="preserve"> L'intero team MEYLE Performance ha vissuto mesi ricchi di eventi. Che si tratti dell'ADAC GT </w:t>
      </w:r>
      <w:proofErr w:type="spellStart"/>
      <w:r w:rsidRPr="00223354">
        <w:rPr>
          <w:rFonts w:ascii="Arial" w:hAnsi="Arial" w:cs="Arial"/>
          <w:b/>
          <w:lang w:val="it-IT"/>
        </w:rPr>
        <w:t>Masters</w:t>
      </w:r>
      <w:proofErr w:type="spellEnd"/>
      <w:r w:rsidRPr="00223354">
        <w:rPr>
          <w:rFonts w:ascii="Arial" w:hAnsi="Arial" w:cs="Arial"/>
          <w:b/>
          <w:lang w:val="it-IT"/>
        </w:rPr>
        <w:t xml:space="preserve"> o di truck </w:t>
      </w:r>
      <w:proofErr w:type="spellStart"/>
      <w:r w:rsidRPr="00223354">
        <w:rPr>
          <w:rFonts w:ascii="Arial" w:hAnsi="Arial" w:cs="Arial"/>
          <w:b/>
          <w:lang w:val="it-IT"/>
        </w:rPr>
        <w:t>racing</w:t>
      </w:r>
      <w:proofErr w:type="spellEnd"/>
      <w:r w:rsidRPr="00223354">
        <w:rPr>
          <w:rFonts w:ascii="Arial" w:hAnsi="Arial" w:cs="Arial"/>
          <w:b/>
          <w:lang w:val="it-IT"/>
        </w:rPr>
        <w:t xml:space="preserve">, le scuderie supportate dal costruttore di Amburgo hanno offerto agli spettatori emozionanti lotte per il podio. Il team T3 </w:t>
      </w:r>
      <w:proofErr w:type="spellStart"/>
      <w:r w:rsidRPr="00223354">
        <w:rPr>
          <w:rFonts w:ascii="Arial" w:hAnsi="Arial" w:cs="Arial"/>
          <w:b/>
          <w:lang w:val="it-IT"/>
        </w:rPr>
        <w:t>Motorsport</w:t>
      </w:r>
      <w:proofErr w:type="spellEnd"/>
      <w:r w:rsidRPr="00223354">
        <w:rPr>
          <w:rFonts w:ascii="Arial" w:hAnsi="Arial" w:cs="Arial"/>
          <w:b/>
          <w:lang w:val="it-IT"/>
        </w:rPr>
        <w:t xml:space="preserve"> di Dresda intorno ai due piloti Maximilian Paul e William </w:t>
      </w:r>
      <w:proofErr w:type="spellStart"/>
      <w:r w:rsidRPr="00223354">
        <w:rPr>
          <w:rFonts w:ascii="Arial" w:hAnsi="Arial" w:cs="Arial"/>
          <w:b/>
          <w:lang w:val="it-IT"/>
        </w:rPr>
        <w:t>Tregurtha</w:t>
      </w:r>
      <w:proofErr w:type="spellEnd"/>
      <w:r w:rsidRPr="00223354">
        <w:rPr>
          <w:rFonts w:ascii="Arial" w:hAnsi="Arial" w:cs="Arial"/>
          <w:b/>
          <w:lang w:val="it-IT"/>
        </w:rPr>
        <w:t xml:space="preserve"> può guardare indietro a una prima stagione di successo nell'ADAC GT </w:t>
      </w:r>
      <w:proofErr w:type="spellStart"/>
      <w:r w:rsidRPr="00223354">
        <w:rPr>
          <w:rFonts w:ascii="Arial" w:hAnsi="Arial" w:cs="Arial"/>
          <w:b/>
          <w:lang w:val="it-IT"/>
        </w:rPr>
        <w:t>Masters</w:t>
      </w:r>
      <w:proofErr w:type="spellEnd"/>
      <w:r w:rsidRPr="00223354">
        <w:rPr>
          <w:rFonts w:ascii="Arial" w:hAnsi="Arial" w:cs="Arial"/>
          <w:b/>
          <w:lang w:val="it-IT"/>
        </w:rPr>
        <w:t xml:space="preserve">. Il pilota MAN Sascha Lenz e il suo team SL </w:t>
      </w:r>
      <w:proofErr w:type="spellStart"/>
      <w:r w:rsidRPr="00223354">
        <w:rPr>
          <w:rFonts w:ascii="Arial" w:hAnsi="Arial" w:cs="Arial"/>
          <w:b/>
          <w:lang w:val="it-IT"/>
        </w:rPr>
        <w:t>Trucksport</w:t>
      </w:r>
      <w:proofErr w:type="spellEnd"/>
      <w:r w:rsidRPr="00223354">
        <w:rPr>
          <w:rFonts w:ascii="Arial" w:hAnsi="Arial" w:cs="Arial"/>
          <w:b/>
          <w:lang w:val="it-IT"/>
        </w:rPr>
        <w:t xml:space="preserve"> 30 possono essere soddisfatti anche per quanto riguarda le gare di truck </w:t>
      </w:r>
      <w:proofErr w:type="spellStart"/>
      <w:r w:rsidRPr="00223354">
        <w:rPr>
          <w:rFonts w:ascii="Arial" w:hAnsi="Arial" w:cs="Arial"/>
          <w:b/>
          <w:lang w:val="it-IT"/>
        </w:rPr>
        <w:t>racing</w:t>
      </w:r>
      <w:proofErr w:type="spellEnd"/>
      <w:r w:rsidRPr="00223354">
        <w:rPr>
          <w:rFonts w:ascii="Arial" w:hAnsi="Arial" w:cs="Arial"/>
          <w:b/>
          <w:lang w:val="it-IT"/>
        </w:rPr>
        <w:t xml:space="preserve">: con un totale di tre medaglie d'oro, tre d'argento e due di bronzo, Lenz ha conquistato il quinto posto assoluto </w:t>
      </w:r>
      <w:proofErr w:type="gramStart"/>
      <w:r w:rsidRPr="00223354">
        <w:rPr>
          <w:rFonts w:ascii="Arial" w:hAnsi="Arial" w:cs="Arial"/>
          <w:b/>
          <w:lang w:val="it-IT"/>
        </w:rPr>
        <w:t>nella classifica piloti</w:t>
      </w:r>
      <w:proofErr w:type="gramEnd"/>
      <w:r w:rsidRPr="00223354">
        <w:rPr>
          <w:rFonts w:ascii="Arial" w:hAnsi="Arial" w:cs="Arial"/>
          <w:b/>
          <w:lang w:val="it-IT"/>
        </w:rPr>
        <w:t>. Nella classifica a squadre, Lenz e il suo collega spagnolo Antonio Albacete sono arrivati secondi.</w:t>
      </w:r>
    </w:p>
    <w:p w:rsidR="00EC71D6" w:rsidRDefault="00EC71D6" w:rsidP="00EC71D6">
      <w:pPr>
        <w:spacing w:after="24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Nel</w:t>
      </w:r>
      <w:r w:rsidRPr="00223354">
        <w:rPr>
          <w:rFonts w:ascii="Arial" w:hAnsi="Arial" w:cs="Arial"/>
          <w:lang w:val="it-IT"/>
        </w:rPr>
        <w:t xml:space="preserve">la stagione sportiva 2019, gli ingegneri MEYLE hanno continuato ad affiancare le scuderie di ADAC GT </w:t>
      </w:r>
      <w:proofErr w:type="spellStart"/>
      <w:r w:rsidRPr="00223354">
        <w:rPr>
          <w:rFonts w:ascii="Arial" w:hAnsi="Arial" w:cs="Arial"/>
          <w:lang w:val="it-IT"/>
        </w:rPr>
        <w:t>Masters</w:t>
      </w:r>
      <w:proofErr w:type="spellEnd"/>
      <w:r w:rsidRPr="00223354">
        <w:rPr>
          <w:rFonts w:ascii="Arial" w:hAnsi="Arial" w:cs="Arial"/>
          <w:lang w:val="it-IT"/>
        </w:rPr>
        <w:t xml:space="preserve"> e FIA ETRC con la loro esperienza tecnica. Inoltre, hanno potuto conoscere a fondo il mondo del </w:t>
      </w:r>
      <w:proofErr w:type="spellStart"/>
      <w:r w:rsidRPr="00223354">
        <w:rPr>
          <w:rFonts w:ascii="Arial" w:hAnsi="Arial" w:cs="Arial"/>
          <w:lang w:val="it-IT"/>
        </w:rPr>
        <w:t>motorsport</w:t>
      </w:r>
      <w:proofErr w:type="spellEnd"/>
      <w:r w:rsidRPr="00223354">
        <w:rPr>
          <w:rFonts w:ascii="Arial" w:hAnsi="Arial" w:cs="Arial"/>
          <w:lang w:val="it-IT"/>
        </w:rPr>
        <w:t xml:space="preserve"> professionale.</w:t>
      </w:r>
      <w:r>
        <w:rPr>
          <w:rFonts w:ascii="Arial" w:hAnsi="Arial" w:cs="Arial"/>
          <w:lang w:val="it-IT"/>
        </w:rPr>
        <w:t xml:space="preserve"> </w:t>
      </w:r>
      <w:proofErr w:type="gramStart"/>
      <w:r w:rsidRPr="00223354">
        <w:rPr>
          <w:rFonts w:ascii="Arial" w:hAnsi="Arial" w:cs="Arial"/>
          <w:lang w:val="it-IT"/>
        </w:rPr>
        <w:t>Ad</w:t>
      </w:r>
      <w:proofErr w:type="gramEnd"/>
      <w:r w:rsidRPr="00223354">
        <w:rPr>
          <w:rFonts w:ascii="Arial" w:hAnsi="Arial" w:cs="Arial"/>
          <w:lang w:val="it-IT"/>
        </w:rPr>
        <w:t xml:space="preserve"> ogni chilometro percorso in pista sono così stati raccolti dati e approfondimenti preziosi per il perfezionamento e l'ottimizzazione dei prodotti. "Con l'aiuto di uno strumento di documentazione appositamente sviluppato, il cosiddetto RUNSHEET, siamo stati in grado di tenere traccia, ad </w:t>
      </w:r>
      <w:proofErr w:type="gramStart"/>
      <w:r w:rsidRPr="00223354">
        <w:rPr>
          <w:rFonts w:ascii="Arial" w:hAnsi="Arial" w:cs="Arial"/>
          <w:lang w:val="it-IT"/>
        </w:rPr>
        <w:t>esempio,</w:t>
      </w:r>
      <w:proofErr w:type="gramEnd"/>
      <w:r w:rsidRPr="00223354">
        <w:rPr>
          <w:rFonts w:ascii="Arial" w:hAnsi="Arial" w:cs="Arial"/>
          <w:lang w:val="it-IT"/>
        </w:rPr>
        <w:t xml:space="preserve"> di consumo di carburante, usura dei pneumatici, tempi sul giro e configurazione del veicolo durante le gare e di utilizzarli per analisi successive", spiega</w:t>
      </w:r>
      <w:r>
        <w:rPr>
          <w:rFonts w:ascii="Arial" w:hAnsi="Arial" w:cs="Arial"/>
          <w:lang w:val="it-IT"/>
        </w:rPr>
        <w:t xml:space="preserve"> l'ingegnere MEYLE Marc </w:t>
      </w:r>
      <w:proofErr w:type="spellStart"/>
      <w:r>
        <w:rPr>
          <w:rFonts w:ascii="Arial" w:hAnsi="Arial" w:cs="Arial"/>
          <w:lang w:val="it-IT"/>
        </w:rPr>
        <w:t>Erdmann</w:t>
      </w:r>
      <w:proofErr w:type="spellEnd"/>
      <w:r>
        <w:rPr>
          <w:rFonts w:ascii="Arial" w:hAnsi="Arial" w:cs="Arial"/>
          <w:lang w:val="it-IT"/>
        </w:rPr>
        <w:t xml:space="preserve">. </w:t>
      </w:r>
    </w:p>
    <w:p w:rsidR="00EC71D6" w:rsidRDefault="00EC71D6" w:rsidP="00EC71D6">
      <w:pPr>
        <w:spacing w:after="240" w:line="360" w:lineRule="auto"/>
        <w:jc w:val="both"/>
        <w:rPr>
          <w:rFonts w:ascii="Arial" w:hAnsi="Arial" w:cs="Arial"/>
          <w:lang w:val="it-IT"/>
        </w:rPr>
      </w:pPr>
      <w:r w:rsidRPr="00223354">
        <w:rPr>
          <w:rFonts w:ascii="Arial" w:hAnsi="Arial" w:cs="Arial"/>
          <w:lang w:val="it-IT"/>
        </w:rPr>
        <w:t>L'</w:t>
      </w:r>
      <w:proofErr w:type="spellStart"/>
      <w:r w:rsidRPr="00223354">
        <w:rPr>
          <w:rFonts w:ascii="Arial" w:hAnsi="Arial" w:cs="Arial"/>
          <w:lang w:val="it-IT"/>
        </w:rPr>
        <w:t>highlight</w:t>
      </w:r>
      <w:proofErr w:type="spellEnd"/>
      <w:r w:rsidRPr="00223354">
        <w:rPr>
          <w:rFonts w:ascii="Arial" w:hAnsi="Arial" w:cs="Arial"/>
          <w:lang w:val="it-IT"/>
        </w:rPr>
        <w:t xml:space="preserve"> dei due piloti di T3 </w:t>
      </w:r>
      <w:proofErr w:type="spellStart"/>
      <w:r w:rsidRPr="00223354">
        <w:rPr>
          <w:rFonts w:ascii="Arial" w:hAnsi="Arial" w:cs="Arial"/>
          <w:lang w:val="it-IT"/>
        </w:rPr>
        <w:t>Motorsport</w:t>
      </w:r>
      <w:proofErr w:type="spellEnd"/>
      <w:r w:rsidRPr="00223354">
        <w:rPr>
          <w:rFonts w:ascii="Arial" w:hAnsi="Arial" w:cs="Arial"/>
          <w:lang w:val="it-IT"/>
        </w:rPr>
        <w:t xml:space="preserve"> è stata la gara all'</w:t>
      </w:r>
      <w:proofErr w:type="spellStart"/>
      <w:r w:rsidRPr="00223354">
        <w:rPr>
          <w:rFonts w:ascii="Arial" w:hAnsi="Arial" w:cs="Arial"/>
          <w:lang w:val="it-IT"/>
        </w:rPr>
        <w:t>Hockenheimring</w:t>
      </w:r>
      <w:proofErr w:type="spellEnd"/>
      <w:r w:rsidRPr="00223354">
        <w:rPr>
          <w:rFonts w:ascii="Arial" w:hAnsi="Arial" w:cs="Arial"/>
          <w:lang w:val="it-IT"/>
        </w:rPr>
        <w:t xml:space="preserve"> in settembre, quando il duo ha conquistato </w:t>
      </w:r>
      <w:proofErr w:type="gramStart"/>
      <w:r w:rsidRPr="00223354">
        <w:rPr>
          <w:rFonts w:ascii="Arial" w:hAnsi="Arial" w:cs="Arial"/>
          <w:lang w:val="it-IT"/>
        </w:rPr>
        <w:t>la</w:t>
      </w:r>
      <w:proofErr w:type="gramEnd"/>
      <w:r w:rsidRPr="00223354">
        <w:rPr>
          <w:rFonts w:ascii="Arial" w:hAnsi="Arial" w:cs="Arial"/>
          <w:lang w:val="it-IT"/>
        </w:rPr>
        <w:t xml:space="preserve"> top 10 con l'ottavo posto, mentre nella classifica junior i due giovani promettenti piloti sono arrivati terzi.</w:t>
      </w:r>
    </w:p>
    <w:p w:rsidR="00EC71D6" w:rsidRDefault="00EC71D6" w:rsidP="00EC71D6">
      <w:pPr>
        <w:spacing w:after="240" w:line="360" w:lineRule="auto"/>
        <w:jc w:val="both"/>
        <w:rPr>
          <w:rFonts w:ascii="Arial" w:hAnsi="Arial" w:cs="Arial"/>
          <w:b/>
          <w:lang w:val="it-IT"/>
        </w:rPr>
        <w:sectPr w:rsidR="00EC71D6" w:rsidSect="0041337A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C71D6" w:rsidRDefault="00EC71D6" w:rsidP="00EC71D6">
      <w:pPr>
        <w:spacing w:after="240" w:line="360" w:lineRule="auto"/>
        <w:jc w:val="both"/>
        <w:rPr>
          <w:rFonts w:ascii="Arial" w:hAnsi="Arial" w:cs="Arial"/>
          <w:lang w:val="it-IT"/>
        </w:rPr>
      </w:pPr>
      <w:r w:rsidRPr="00223354">
        <w:rPr>
          <w:rFonts w:ascii="Arial" w:hAnsi="Arial" w:cs="Arial"/>
          <w:lang w:val="it-IT"/>
        </w:rPr>
        <w:lastRenderedPageBreak/>
        <w:t>MEYLE si è posta l'obiettivo di utilizzare le conoscenze acquisite in pista per lo sviluppo e il miglioramento dei pezzi di ricambio, rendendo il lavoro quotidiano più efficiente e semplice per le officine indipendenti e per i loro dipendenti.</w:t>
      </w:r>
      <w:r>
        <w:rPr>
          <w:rFonts w:ascii="Arial" w:hAnsi="Arial" w:cs="Arial"/>
          <w:lang w:val="it-IT"/>
        </w:rPr>
        <w:t xml:space="preserve"> </w:t>
      </w:r>
      <w:r w:rsidRPr="00223354">
        <w:rPr>
          <w:rFonts w:ascii="Arial" w:hAnsi="Arial" w:cs="Arial"/>
          <w:lang w:val="it-IT"/>
        </w:rPr>
        <w:t xml:space="preserve">Solo in Germania, più di </w:t>
      </w:r>
      <w:proofErr w:type="gramStart"/>
      <w:r w:rsidRPr="00223354">
        <w:rPr>
          <w:rFonts w:ascii="Arial" w:hAnsi="Arial" w:cs="Arial"/>
          <w:lang w:val="it-IT"/>
        </w:rPr>
        <w:t>60</w:t>
      </w:r>
      <w:proofErr w:type="gramEnd"/>
      <w:r w:rsidRPr="00223354">
        <w:rPr>
          <w:rFonts w:ascii="Arial" w:hAnsi="Arial" w:cs="Arial"/>
          <w:lang w:val="it-IT"/>
        </w:rPr>
        <w:t xml:space="preserve"> milioni di proprietari di auto si affidano ogni giorno ai loro veicoli. Se le parti sviluppate resistono alle condizioni della pista, soddisfano ancora di più le esigenze del traffico stradale e possono portare i conducenti in sicurezza e, soprattutto, a lungo termine, da A </w:t>
      </w:r>
      <w:proofErr w:type="spellStart"/>
      <w:r w:rsidRPr="00223354">
        <w:rPr>
          <w:rFonts w:ascii="Arial" w:hAnsi="Arial" w:cs="Arial"/>
          <w:lang w:val="it-IT"/>
        </w:rPr>
        <w:t>a</w:t>
      </w:r>
      <w:proofErr w:type="spellEnd"/>
      <w:r w:rsidRPr="00223354">
        <w:rPr>
          <w:rFonts w:ascii="Arial" w:hAnsi="Arial" w:cs="Arial"/>
          <w:lang w:val="it-IT"/>
        </w:rPr>
        <w:t xml:space="preserve"> B.</w:t>
      </w:r>
      <w:r>
        <w:rPr>
          <w:rFonts w:ascii="Arial" w:hAnsi="Arial" w:cs="Arial"/>
          <w:lang w:val="it-IT"/>
        </w:rPr>
        <w:t xml:space="preserve"> </w:t>
      </w:r>
      <w:r w:rsidRPr="00223354">
        <w:rPr>
          <w:rFonts w:ascii="Arial" w:hAnsi="Arial" w:cs="Arial"/>
          <w:lang w:val="it-IT"/>
        </w:rPr>
        <w:t>Sulla base delle informazioni del TÜV, delle statistiche sui richiami e, in particolare, dei feedback delle officine e dei partner tecnici, gli ingegneri MEYLE della sede centrale di Amburgo identificano le parti dei veicoli più in primo piano a causa di usura frequente e/o prematura.</w:t>
      </w:r>
      <w:r>
        <w:rPr>
          <w:rFonts w:ascii="Arial" w:hAnsi="Arial" w:cs="Arial"/>
          <w:lang w:val="it-IT"/>
        </w:rPr>
        <w:t xml:space="preserve"> </w:t>
      </w:r>
      <w:r w:rsidRPr="00223354">
        <w:rPr>
          <w:rFonts w:ascii="Arial" w:hAnsi="Arial" w:cs="Arial"/>
          <w:lang w:val="it-IT"/>
        </w:rPr>
        <w:t xml:space="preserve">Nella prima fase, gli esperti del reparto interno di Sviluppo si occupano delle sollecitazioni </w:t>
      </w:r>
      <w:proofErr w:type="gramStart"/>
      <w:r w:rsidRPr="00223354">
        <w:rPr>
          <w:rFonts w:ascii="Arial" w:hAnsi="Arial" w:cs="Arial"/>
          <w:lang w:val="it-IT"/>
        </w:rPr>
        <w:t>determinanti</w:t>
      </w:r>
      <w:proofErr w:type="gramEnd"/>
      <w:r w:rsidRPr="00223354">
        <w:rPr>
          <w:rFonts w:ascii="Arial" w:hAnsi="Arial" w:cs="Arial"/>
          <w:lang w:val="it-IT"/>
        </w:rPr>
        <w:t xml:space="preserve"> per il guasto del pezzo originale. L'interazione delle forze è costantemente monitorata durante l'intero processo di miglioramento e </w:t>
      </w:r>
      <w:proofErr w:type="gramStart"/>
      <w:r w:rsidRPr="00223354">
        <w:rPr>
          <w:rFonts w:ascii="Arial" w:hAnsi="Arial" w:cs="Arial"/>
          <w:lang w:val="it-IT"/>
        </w:rPr>
        <w:t>viene</w:t>
      </w:r>
      <w:proofErr w:type="gramEnd"/>
      <w:r w:rsidRPr="00223354">
        <w:rPr>
          <w:rFonts w:ascii="Arial" w:hAnsi="Arial" w:cs="Arial"/>
          <w:lang w:val="it-IT"/>
        </w:rPr>
        <w:t xml:space="preserve"> integrata nel nuovo sviluppo.</w:t>
      </w:r>
      <w:r>
        <w:rPr>
          <w:rFonts w:ascii="Arial" w:hAnsi="Arial" w:cs="Arial"/>
          <w:lang w:val="it-IT"/>
        </w:rPr>
        <w:t xml:space="preserve"> </w:t>
      </w:r>
      <w:r w:rsidRPr="00223354">
        <w:rPr>
          <w:rFonts w:ascii="Arial" w:hAnsi="Arial" w:cs="Arial"/>
          <w:lang w:val="it-IT"/>
        </w:rPr>
        <w:t>Ciò assicura che il pezzo ottimizzato soddisfi le specifiche e gli elevati requisiti di qualità e che, nel caso della linea di prodotti MEYLE-HD, sia addirittura migliore del pezzo original</w:t>
      </w:r>
      <w:r w:rsidR="00A9606B">
        <w:rPr>
          <w:rFonts w:ascii="Arial" w:hAnsi="Arial" w:cs="Arial"/>
          <w:lang w:val="it-IT"/>
        </w:rPr>
        <w:t>e.</w:t>
      </w:r>
    </w:p>
    <w:p w:rsidR="00EC71D6" w:rsidRDefault="00EC71D6" w:rsidP="00EC71D6">
      <w:pPr>
        <w:spacing w:after="240" w:line="360" w:lineRule="auto"/>
        <w:jc w:val="both"/>
        <w:rPr>
          <w:rFonts w:ascii="Arial" w:hAnsi="Arial" w:cs="Arial"/>
          <w:lang w:val="it-IT"/>
        </w:rPr>
      </w:pPr>
      <w:r w:rsidRPr="00223354">
        <w:rPr>
          <w:rFonts w:ascii="Arial" w:hAnsi="Arial" w:cs="Arial"/>
          <w:b/>
          <w:lang w:val="it-IT"/>
        </w:rPr>
        <w:t>Prodotti sottoposti a minuziosissimi test</w:t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br/>
      </w:r>
      <w:r w:rsidRPr="00223354">
        <w:rPr>
          <w:rFonts w:ascii="Arial" w:hAnsi="Arial" w:cs="Arial"/>
          <w:lang w:val="it-IT"/>
        </w:rPr>
        <w:t xml:space="preserve">L'esperienza nella produzione e il know-how ingegneristico di MEYLE assicurano che i veicoli viaggino in tutto il mondo in modo affidabile e più a lungo. Gli ingegneri sviluppano, tra gli altri, </w:t>
      </w:r>
      <w:proofErr w:type="gramStart"/>
      <w:r w:rsidRPr="00223354">
        <w:rPr>
          <w:rFonts w:ascii="Arial" w:hAnsi="Arial" w:cs="Arial"/>
          <w:lang w:val="it-IT"/>
        </w:rPr>
        <w:t>componenti</w:t>
      </w:r>
      <w:proofErr w:type="gramEnd"/>
      <w:r w:rsidRPr="00223354">
        <w:rPr>
          <w:rFonts w:ascii="Arial" w:hAnsi="Arial" w:cs="Arial"/>
          <w:lang w:val="it-IT"/>
        </w:rPr>
        <w:t xml:space="preserve"> del telaio e dello sterzo in grado di mantenere inalterate le proprie eccellenti qualità per molte migliaia di chilometri.</w:t>
      </w:r>
      <w:r>
        <w:rPr>
          <w:rFonts w:ascii="Arial" w:hAnsi="Arial" w:cs="Arial"/>
          <w:lang w:val="it-IT"/>
        </w:rPr>
        <w:t xml:space="preserve"> </w:t>
      </w:r>
      <w:r w:rsidRPr="00223354">
        <w:rPr>
          <w:rFonts w:ascii="Arial" w:hAnsi="Arial" w:cs="Arial"/>
          <w:lang w:val="it-IT"/>
        </w:rPr>
        <w:t xml:space="preserve">Per verificare se i </w:t>
      </w:r>
      <w:proofErr w:type="gramStart"/>
      <w:r w:rsidRPr="00223354">
        <w:rPr>
          <w:rFonts w:ascii="Arial" w:hAnsi="Arial" w:cs="Arial"/>
          <w:lang w:val="it-IT"/>
        </w:rPr>
        <w:t>componenti</w:t>
      </w:r>
      <w:proofErr w:type="gramEnd"/>
      <w:r w:rsidRPr="00223354">
        <w:rPr>
          <w:rFonts w:ascii="Arial" w:hAnsi="Arial" w:cs="Arial"/>
          <w:lang w:val="it-IT"/>
        </w:rPr>
        <w:t xml:space="preserve"> MEYLE sono in grado di sopportare pesanti sollecitazioni senza riportare danni, la cooperazione tecnica negli sport motoristici è di importanza decisiva. Nelle corse, i prodotti </w:t>
      </w:r>
      <w:proofErr w:type="gramStart"/>
      <w:r w:rsidRPr="00223354">
        <w:rPr>
          <w:rFonts w:ascii="Arial" w:hAnsi="Arial" w:cs="Arial"/>
          <w:lang w:val="it-IT"/>
        </w:rPr>
        <w:t>vengono</w:t>
      </w:r>
      <w:proofErr w:type="gramEnd"/>
      <w:r w:rsidRPr="00223354">
        <w:rPr>
          <w:rFonts w:ascii="Arial" w:hAnsi="Arial" w:cs="Arial"/>
          <w:lang w:val="it-IT"/>
        </w:rPr>
        <w:t xml:space="preserve"> messi alla prova, e i risultati confluiscono direttamente nello sviluppo e nell'ottimizzazione tecnica. I conducenti di tutto il mondo devono </w:t>
      </w:r>
      <w:proofErr w:type="gramStart"/>
      <w:r w:rsidRPr="00223354">
        <w:rPr>
          <w:rFonts w:ascii="Arial" w:hAnsi="Arial" w:cs="Arial"/>
          <w:lang w:val="it-IT"/>
        </w:rPr>
        <w:t>questo</w:t>
      </w:r>
      <w:proofErr w:type="gramEnd"/>
      <w:r w:rsidRPr="00223354">
        <w:rPr>
          <w:rFonts w:ascii="Arial" w:hAnsi="Arial" w:cs="Arial"/>
          <w:lang w:val="it-IT"/>
        </w:rPr>
        <w:t xml:space="preserve"> approccio di sviluppo a componenti e soluzioni migliorati,"</w:t>
      </w:r>
      <w:proofErr w:type="spellStart"/>
      <w:r w:rsidRPr="00223354">
        <w:rPr>
          <w:rFonts w:ascii="Arial" w:hAnsi="Arial" w:cs="Arial"/>
          <w:lang w:val="it-IT"/>
        </w:rPr>
        <w:t>Engineered</w:t>
      </w:r>
      <w:proofErr w:type="spellEnd"/>
      <w:r w:rsidRPr="00223354">
        <w:rPr>
          <w:rFonts w:ascii="Arial" w:hAnsi="Arial" w:cs="Arial"/>
          <w:lang w:val="it-IT"/>
        </w:rPr>
        <w:t xml:space="preserve"> by MEYLE".</w:t>
      </w:r>
    </w:p>
    <w:p w:rsidR="00EC71D6" w:rsidRDefault="00A9606B" w:rsidP="00A9606B">
      <w:pPr>
        <w:spacing w:line="360" w:lineRule="auto"/>
        <w:jc w:val="both"/>
        <w:rPr>
          <w:rFonts w:ascii="Arial" w:hAnsi="Arial" w:cs="Arial"/>
          <w:lang w:val="it-IT"/>
        </w:rPr>
        <w:sectPr w:rsidR="00EC71D6" w:rsidSect="0041337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lang w:val="it-IT"/>
        </w:rPr>
        <w:t>Potete scaricare i testi,</w:t>
      </w:r>
      <w:r w:rsidR="006257DB" w:rsidRPr="007F0644">
        <w:rPr>
          <w:rFonts w:ascii="Arial" w:hAnsi="Arial" w:cs="Arial"/>
          <w:lang w:val="it-IT"/>
        </w:rPr>
        <w:t xml:space="preserve"> le foto per la stampa </w:t>
      </w:r>
      <w:r>
        <w:rPr>
          <w:rFonts w:ascii="Arial" w:hAnsi="Arial" w:cs="Arial"/>
          <w:lang w:val="it-IT"/>
        </w:rPr>
        <w:t xml:space="preserve">e </w:t>
      </w:r>
      <w:hyperlink r:id="rId11" w:history="1">
        <w:r w:rsidRPr="00A9606B">
          <w:rPr>
            <w:rStyle w:val="Hyperlink"/>
            <w:rFonts w:ascii="Arial" w:hAnsi="Arial" w:cs="Arial"/>
            <w:lang w:val="it-IT"/>
          </w:rPr>
          <w:t>MEYLE Performance presskit</w:t>
        </w:r>
      </w:hyperlink>
      <w:bookmarkStart w:id="0" w:name="_GoBack"/>
      <w:bookmarkEnd w:id="0"/>
      <w:r>
        <w:rPr>
          <w:rFonts w:ascii="Arial" w:hAnsi="Arial" w:cs="Arial"/>
          <w:lang w:val="it-IT"/>
        </w:rPr>
        <w:t xml:space="preserve"> (Inglese) </w:t>
      </w:r>
      <w:r w:rsidR="006257DB" w:rsidRPr="007F0644">
        <w:rPr>
          <w:rFonts w:ascii="Arial" w:hAnsi="Arial" w:cs="Arial"/>
          <w:lang w:val="it-IT"/>
        </w:rPr>
        <w:t xml:space="preserve">all’indirizzo </w:t>
      </w:r>
      <w:hyperlink r:id="rId12" w:history="1">
        <w:r w:rsidR="006257DB" w:rsidRPr="007F0644">
          <w:rPr>
            <w:rStyle w:val="Hyperlink"/>
            <w:rFonts w:ascii="Arial" w:hAnsi="Arial" w:cs="Arial"/>
            <w:lang w:val="it-IT"/>
          </w:rPr>
          <w:t>www.meyle.com</w:t>
        </w:r>
      </w:hyperlink>
      <w:r w:rsidR="006257DB" w:rsidRPr="007F0644">
        <w:rPr>
          <w:rFonts w:ascii="Arial" w:hAnsi="Arial" w:cs="Arial"/>
          <w:lang w:val="it-IT"/>
        </w:rPr>
        <w:t>.</w:t>
      </w:r>
      <w:r>
        <w:rPr>
          <w:rFonts w:ascii="Arial" w:hAnsi="Arial" w:cs="Arial"/>
          <w:lang w:val="it-IT"/>
        </w:rPr>
        <w:tab/>
      </w:r>
      <w:r w:rsidR="006257DB" w:rsidRPr="007F0644">
        <w:rPr>
          <w:rFonts w:ascii="Arial" w:hAnsi="Arial" w:cs="Arial"/>
          <w:lang w:val="it-IT"/>
        </w:rPr>
        <w:t xml:space="preserve"> </w:t>
      </w:r>
    </w:p>
    <w:p w:rsidR="006257DB" w:rsidRPr="007F0644" w:rsidRDefault="006257DB" w:rsidP="007F0644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7F0644">
        <w:rPr>
          <w:rFonts w:ascii="Arial" w:hAnsi="Arial" w:cs="Arial"/>
          <w:b/>
          <w:sz w:val="20"/>
          <w:szCs w:val="20"/>
          <w:lang w:val="en-US"/>
        </w:rPr>
        <w:lastRenderedPageBreak/>
        <w:t>Contatti</w:t>
      </w:r>
      <w:proofErr w:type="spellEnd"/>
      <w:r w:rsidRPr="007F0644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:rsidR="006257DB" w:rsidRPr="007F0644" w:rsidRDefault="006257DB" w:rsidP="007F064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93428E" w:rsidRPr="007F0644" w:rsidRDefault="0093428E" w:rsidP="007F0644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7F0644">
        <w:rPr>
          <w:rFonts w:ascii="Arial" w:hAnsi="Arial" w:cs="Arial"/>
          <w:sz w:val="20"/>
          <w:szCs w:val="20"/>
        </w:rPr>
        <w:t xml:space="preserve">Klenk &amp; Hoursch AG, Anja Wente, Tel.: +49 69 719168-174, E-Mail: </w:t>
      </w:r>
      <w:hyperlink r:id="rId13" w:history="1">
        <w:r w:rsidRPr="007F0644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257DB" w:rsidRPr="00747573" w:rsidRDefault="006257DB" w:rsidP="007F0644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747573">
        <w:rPr>
          <w:rFonts w:ascii="Arial" w:hAnsi="Arial" w:cs="Arial"/>
          <w:sz w:val="20"/>
          <w:szCs w:val="20"/>
          <w:lang w:val="en-US"/>
        </w:rPr>
        <w:t>MEYLE AG, Eva Schilling, Tel</w:t>
      </w:r>
      <w:r w:rsidR="00747573" w:rsidRPr="00747573">
        <w:rPr>
          <w:rFonts w:ascii="Arial" w:hAnsi="Arial" w:cs="Arial"/>
          <w:sz w:val="20"/>
          <w:szCs w:val="20"/>
          <w:lang w:val="en-US"/>
        </w:rPr>
        <w:t>.</w:t>
      </w:r>
      <w:r w:rsidRPr="00747573">
        <w:rPr>
          <w:rFonts w:ascii="Arial" w:hAnsi="Arial" w:cs="Arial"/>
          <w:sz w:val="20"/>
          <w:szCs w:val="20"/>
          <w:lang w:val="en-US"/>
        </w:rPr>
        <w:t xml:space="preserve">: +49 40 67506 7425, E-Mail: </w:t>
      </w:r>
      <w:hyperlink r:id="rId14" w:history="1">
        <w:r w:rsidRPr="00747573">
          <w:rPr>
            <w:rStyle w:val="Hyperlink"/>
            <w:rFonts w:ascii="Arial" w:hAnsi="Arial" w:cs="Arial"/>
            <w:sz w:val="20"/>
            <w:szCs w:val="20"/>
            <w:lang w:val="en-US"/>
          </w:rPr>
          <w:t>press@meyle.com</w:t>
        </w:r>
      </w:hyperlink>
      <w:r w:rsidRPr="0074757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47573" w:rsidRDefault="00747573" w:rsidP="007F0644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82D8A" w:rsidRPr="00CF32DD" w:rsidRDefault="00082D8A" w:rsidP="007F0644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CF32DD">
        <w:rPr>
          <w:rFonts w:ascii="Arial" w:hAnsi="Arial" w:cs="Arial"/>
          <w:b/>
          <w:sz w:val="20"/>
          <w:szCs w:val="20"/>
          <w:lang w:val="it-IT"/>
        </w:rPr>
        <w:t xml:space="preserve">Sull’azienda </w:t>
      </w:r>
    </w:p>
    <w:p w:rsidR="00082D8A" w:rsidRPr="00CF32DD" w:rsidRDefault="00082D8A" w:rsidP="007F0644">
      <w:pPr>
        <w:spacing w:after="240" w:line="360" w:lineRule="auto"/>
        <w:jc w:val="both"/>
        <w:rPr>
          <w:rStyle w:val="Fett"/>
          <w:sz w:val="20"/>
          <w:szCs w:val="20"/>
          <w:lang w:val="it-IT"/>
        </w:rPr>
      </w:pPr>
      <w:r w:rsidRPr="00CF32DD">
        <w:rPr>
          <w:rStyle w:val="Fett"/>
          <w:rFonts w:ascii="Arial" w:hAnsi="Arial" w:cs="Arial"/>
          <w:sz w:val="20"/>
          <w:szCs w:val="20"/>
          <w:lang w:val="it-IT"/>
        </w:rPr>
        <w:t>Migliori ricambi e soluzioni per l'aftermarket indipendente - affidabili come amic.</w:t>
      </w:r>
    </w:p>
    <w:p w:rsidR="00082D8A" w:rsidRPr="00CF32DD" w:rsidRDefault="00082D8A" w:rsidP="007F0644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MEYLE AG sviluppa e produce ricambi di alta qualità per il mercato </w:t>
      </w:r>
      <w:proofErr w:type="spellStart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aftermarket</w:t>
      </w:r>
      <w:proofErr w:type="spellEnd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 indipendente. Le linee di prodotti MEYLE sono: MEYLE-</w:t>
      </w:r>
      <w:proofErr w:type="spellStart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Original</w:t>
      </w:r>
      <w:proofErr w:type="spellEnd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, MEYLE-HD e MEYLE-PD - l'azienda offre soluzioni precise e </w:t>
      </w:r>
      <w:proofErr w:type="gramStart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componenti</w:t>
      </w:r>
      <w:proofErr w:type="gramEnd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 per meccanici competenti, ambiziosi piloti di rally agli appassionati di auto d'epoca e a tutti i piloti di tutto il mondo che hanno bisogno di affidarsi alla propria auto. MEYLE offre ai suoi clienti più di 24.000 pezzi di ricambio affidabili e durevoli, prodotti nei propri stabilimenti e presso partner di </w:t>
      </w:r>
      <w:proofErr w:type="gramStart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produzione selezionati</w:t>
      </w:r>
      <w:proofErr w:type="gramEnd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.</w:t>
      </w:r>
    </w:p>
    <w:p w:rsidR="00082D8A" w:rsidRPr="007F0644" w:rsidRDefault="00082D8A" w:rsidP="007F0644">
      <w:pPr>
        <w:spacing w:after="240" w:line="360" w:lineRule="auto"/>
        <w:jc w:val="both"/>
        <w:rPr>
          <w:rStyle w:val="Fett"/>
          <w:rFonts w:ascii="Arial" w:hAnsi="Arial" w:cs="Arial"/>
          <w:sz w:val="20"/>
          <w:szCs w:val="20"/>
          <w:lang w:val="it-IT"/>
        </w:rPr>
      </w:pP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Il completo assortimento con il quale il produttore MEYLE è in grado di soddisfare </w:t>
      </w:r>
      <w:proofErr w:type="gramStart"/>
      <w:r w:rsidRPr="007F0644">
        <w:rPr>
          <w:rStyle w:val="Fett"/>
          <w:rFonts w:ascii="Arial" w:hAnsi="Arial" w:cs="Arial"/>
          <w:sz w:val="20"/>
          <w:szCs w:val="20"/>
          <w:lang w:val="it-IT"/>
        </w:rPr>
        <w:t>praticamente</w:t>
      </w:r>
      <w:proofErr w:type="gramEnd"/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 qualsiasi comune esigenza si compone come segue: </w:t>
      </w:r>
    </w:p>
    <w:p w:rsidR="00082D8A" w:rsidRPr="007F0644" w:rsidRDefault="00082D8A" w:rsidP="007F0644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MEYLE-ORIGINAL: Esattamente come OE. – comprende </w:t>
      </w:r>
      <w:r w:rsidRPr="007F0644">
        <w:rPr>
          <w:rFonts w:ascii="Arial" w:hAnsi="Arial" w:cs="Arial"/>
          <w:sz w:val="20"/>
          <w:szCs w:val="20"/>
          <w:lang w:val="it-IT"/>
        </w:rPr>
        <w:t xml:space="preserve">circa </w:t>
      </w: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21.000 articoli di qualità. </w:t>
      </w:r>
    </w:p>
    <w:p w:rsidR="00082D8A" w:rsidRPr="007F0644" w:rsidRDefault="00082D8A" w:rsidP="007F0644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MEYLE-PD: Ulteriormente studiato e fatto </w:t>
      </w:r>
      <w:proofErr w:type="gramStart"/>
      <w:r w:rsidRPr="007F0644">
        <w:rPr>
          <w:rStyle w:val="Fett"/>
          <w:rFonts w:ascii="Arial" w:hAnsi="Arial" w:cs="Arial"/>
          <w:sz w:val="20"/>
          <w:szCs w:val="20"/>
          <w:lang w:val="it-IT"/>
        </w:rPr>
        <w:t>meglio</w:t>
      </w:r>
      <w:proofErr w:type="gramEnd"/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. – </w:t>
      </w:r>
      <w:r w:rsidRPr="007F0644">
        <w:rPr>
          <w:rFonts w:ascii="Arial" w:hAnsi="Arial" w:cs="Arial"/>
          <w:sz w:val="20"/>
          <w:szCs w:val="20"/>
          <w:lang w:val="it-IT"/>
        </w:rPr>
        <w:t xml:space="preserve">comprende circa 2.000 dischi e pastiglie per freni tecnicamente migliorati con alte prestazioni frenanti </w:t>
      </w:r>
      <w:proofErr w:type="gramStart"/>
      <w:r w:rsidRPr="007F0644">
        <w:rPr>
          <w:rFonts w:ascii="Arial" w:hAnsi="Arial" w:cs="Arial"/>
          <w:sz w:val="20"/>
          <w:szCs w:val="20"/>
          <w:lang w:val="it-IT"/>
        </w:rPr>
        <w:t>ed</w:t>
      </w:r>
      <w:proofErr w:type="gramEnd"/>
      <w:r w:rsidRPr="007F0644">
        <w:rPr>
          <w:rFonts w:ascii="Arial" w:hAnsi="Arial" w:cs="Arial"/>
          <w:sz w:val="20"/>
          <w:szCs w:val="20"/>
          <w:lang w:val="it-IT"/>
        </w:rPr>
        <w:t xml:space="preserve"> una moderna tecnologia di rivestimento.</w:t>
      </w:r>
    </w:p>
    <w:p w:rsidR="00082D8A" w:rsidRPr="007F0644" w:rsidRDefault="00082D8A" w:rsidP="007F0644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MEYLE-HD: Meglio dell’OE. – </w:t>
      </w:r>
      <w:r w:rsidRPr="007F0644">
        <w:rPr>
          <w:rFonts w:ascii="Arial" w:hAnsi="Arial" w:cs="Arial"/>
          <w:sz w:val="20"/>
          <w:szCs w:val="20"/>
          <w:lang w:val="it-IT"/>
        </w:rPr>
        <w:t>circa 1.000</w:t>
      </w: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7F0644">
        <w:rPr>
          <w:rStyle w:val="Fett"/>
          <w:rFonts w:ascii="Arial" w:hAnsi="Arial" w:cs="Arial"/>
          <w:sz w:val="20"/>
          <w:szCs w:val="20"/>
          <w:lang w:val="it-IT"/>
        </w:rPr>
        <w:t>componenti</w:t>
      </w:r>
      <w:proofErr w:type="gramEnd"/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 MEYLE-HD per migliaia di diversi modelli di veicolo già sviluppati dagli ingegneri MEYLE. </w:t>
      </w:r>
      <w:proofErr w:type="gramStart"/>
      <w:r w:rsidRPr="007F0644">
        <w:rPr>
          <w:rFonts w:ascii="Arial" w:hAnsi="Arial" w:cs="Arial"/>
          <w:sz w:val="20"/>
          <w:szCs w:val="20"/>
          <w:lang w:val="it-IT"/>
        </w:rPr>
        <w:t>Sono</w:t>
      </w:r>
      <w:proofErr w:type="gramEnd"/>
      <w:r w:rsidRPr="007F0644">
        <w:rPr>
          <w:rFonts w:ascii="Arial" w:hAnsi="Arial" w:cs="Arial"/>
          <w:sz w:val="20"/>
          <w:szCs w:val="20"/>
          <w:lang w:val="it-IT"/>
        </w:rPr>
        <w:t xml:space="preserve"> ottimizzati tecnicamente rispetto alla qualità delle forniture originali e sono particolarmente robusti e durevoli. Sulle caratteristiche distintive dei </w:t>
      </w:r>
      <w:proofErr w:type="gramStart"/>
      <w:r w:rsidRPr="007F0644">
        <w:rPr>
          <w:rFonts w:ascii="Arial" w:hAnsi="Arial" w:cs="Arial"/>
          <w:sz w:val="20"/>
          <w:szCs w:val="20"/>
          <w:lang w:val="it-IT"/>
        </w:rPr>
        <w:t>componenti</w:t>
      </w:r>
      <w:proofErr w:type="gramEnd"/>
      <w:r w:rsidRPr="007F0644">
        <w:rPr>
          <w:rFonts w:ascii="Arial" w:hAnsi="Arial" w:cs="Arial"/>
          <w:sz w:val="20"/>
          <w:szCs w:val="20"/>
          <w:lang w:val="it-IT"/>
        </w:rPr>
        <w:t xml:space="preserve"> MEYLE-HD tecnicamente migliorati si hanno quattro anni di garanzia.</w:t>
      </w:r>
    </w:p>
    <w:p w:rsidR="00082D8A" w:rsidRPr="007F0644" w:rsidRDefault="00082D8A" w:rsidP="007F0644">
      <w:pPr>
        <w:pStyle w:val="KeinLeerraum"/>
        <w:spacing w:line="360" w:lineRule="auto"/>
        <w:rPr>
          <w:rStyle w:val="Fett"/>
          <w:rFonts w:ascii="Arial" w:hAnsi="Arial" w:cs="Arial"/>
          <w:b w:val="0"/>
          <w:sz w:val="20"/>
          <w:szCs w:val="20"/>
          <w:lang w:val="it-IT"/>
        </w:rPr>
      </w:pPr>
    </w:p>
    <w:p w:rsidR="00082D8A" w:rsidRPr="007F0644" w:rsidRDefault="00082D8A" w:rsidP="007F0644">
      <w:pPr>
        <w:spacing w:line="360" w:lineRule="auto"/>
        <w:jc w:val="both"/>
        <w:rPr>
          <w:sz w:val="20"/>
          <w:szCs w:val="20"/>
          <w:lang w:val="es-ES"/>
        </w:rPr>
      </w:pPr>
      <w:r w:rsidRPr="007F0644">
        <w:rPr>
          <w:rFonts w:ascii="Arial" w:hAnsi="Arial" w:cs="Arial"/>
          <w:sz w:val="20"/>
          <w:szCs w:val="20"/>
          <w:lang w:val="es-ES"/>
        </w:rPr>
        <w:t>MEYLE AG e la sua rete di società collegate impiega circa 1.000 collaboratori in tutto il mondo, dei quali 500 lavorano ad Amburgo. Insieme ai suoi partner, clienti e stabilimenti in 120 paesi, operia per garantire che i clienti possano contare su componenti e soluzioni di qualità, aiutando le officine ad essere il DRIVER'S BEST FRIEND.</w:t>
      </w:r>
    </w:p>
    <w:sectPr w:rsidR="00082D8A" w:rsidRPr="007F0644" w:rsidSect="00413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D6" w:rsidRDefault="00EC71D6" w:rsidP="00D621B4">
      <w:r>
        <w:separator/>
      </w:r>
    </w:p>
  </w:endnote>
  <w:endnote w:type="continuationSeparator" w:id="0">
    <w:p w:rsidR="00EC71D6" w:rsidRDefault="00EC71D6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 wp14:anchorId="5194B688" wp14:editId="512B507A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D6" w:rsidRDefault="00EC71D6" w:rsidP="00D621B4">
      <w:r>
        <w:separator/>
      </w:r>
    </w:p>
  </w:footnote>
  <w:footnote w:type="continuationSeparator" w:id="0">
    <w:p w:rsidR="00EC71D6" w:rsidRDefault="00EC71D6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 wp14:anchorId="72E79F05" wp14:editId="3ACC7AED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0644" w:rsidRDefault="007F06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D6"/>
    <w:rsid w:val="00045580"/>
    <w:rsid w:val="00082D8A"/>
    <w:rsid w:val="001428FA"/>
    <w:rsid w:val="001A2D1B"/>
    <w:rsid w:val="002255C0"/>
    <w:rsid w:val="002F3A91"/>
    <w:rsid w:val="003F69A7"/>
    <w:rsid w:val="0041337A"/>
    <w:rsid w:val="00460D9F"/>
    <w:rsid w:val="00574F45"/>
    <w:rsid w:val="006257DB"/>
    <w:rsid w:val="006B3CB0"/>
    <w:rsid w:val="006E47E3"/>
    <w:rsid w:val="00747573"/>
    <w:rsid w:val="007F0644"/>
    <w:rsid w:val="0093428E"/>
    <w:rsid w:val="00A61ACA"/>
    <w:rsid w:val="00A9606B"/>
    <w:rsid w:val="00AE338A"/>
    <w:rsid w:val="00B0073F"/>
    <w:rsid w:val="00B96AF0"/>
    <w:rsid w:val="00BA74DD"/>
    <w:rsid w:val="00CB7C07"/>
    <w:rsid w:val="00CF32DD"/>
    <w:rsid w:val="00D600C6"/>
    <w:rsid w:val="00D621B4"/>
    <w:rsid w:val="00DA75EE"/>
    <w:rsid w:val="00E5242A"/>
    <w:rsid w:val="00EC71D6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Überschrift 1 Char"/>
    <w:basedOn w:val="Standard"/>
    <w:next w:val="Standard"/>
    <w:link w:val="berschrift1Zchn"/>
    <w:qFormat/>
    <w:rsid w:val="00EC7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character" w:customStyle="1" w:styleId="berschrift1Zchn">
    <w:name w:val="Überschrift 1 Zchn"/>
    <w:aliases w:val="Überschrift 1 Char Zchn"/>
    <w:basedOn w:val="Absatz-Standardschriftart"/>
    <w:link w:val="berschrift1"/>
    <w:rsid w:val="00EC71D6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Überschrift 1 Char"/>
    <w:basedOn w:val="Standard"/>
    <w:next w:val="Standard"/>
    <w:link w:val="berschrift1Zchn"/>
    <w:qFormat/>
    <w:rsid w:val="00EC7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character" w:customStyle="1" w:styleId="berschrift1Zchn">
    <w:name w:val="Überschrift 1 Zchn"/>
    <w:aliases w:val="Überschrift 1 Char Zchn"/>
    <w:basedOn w:val="Absatz-Standardschriftart"/>
    <w:link w:val="berschrift1"/>
    <w:rsid w:val="00EC71D6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yle@klenkhoursch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yle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eyle.com/fileadmin/user_upload/Performance/2019_MEYLE_Performance_Presskit.zi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press@meyl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it_NEU_190719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FCFC8-F2E4-4D37-B183-A16B636F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Vorlage_Pressemitteilung_it_NEU_190719_.dotx</Template>
  <TotalTime>0</TotalTime>
  <Pages>3</Pages>
  <Words>855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Anja Wente</cp:lastModifiedBy>
  <cp:revision>2</cp:revision>
  <dcterms:created xsi:type="dcterms:W3CDTF">2019-11-20T11:23:00Z</dcterms:created>
  <dcterms:modified xsi:type="dcterms:W3CDTF">2019-11-20T18:51:00Z</dcterms:modified>
</cp:coreProperties>
</file>