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E2" w:rsidRPr="00790D82" w:rsidRDefault="000747E2" w:rsidP="000747E2">
      <w:pPr>
        <w:spacing w:after="24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0"/>
          <w:szCs w:val="20"/>
        </w:rPr>
        <w:br/>
      </w:r>
      <w:r w:rsidRPr="00790D82">
        <w:rPr>
          <w:rFonts w:ascii="Arial" w:hAnsi="Arial" w:cs="Arial"/>
          <w:b/>
          <w:sz w:val="28"/>
          <w:szCs w:val="28"/>
        </w:rPr>
        <w:t>„Los Mecánicos de MEYLE“ explican el desmontaje y montaje de los amortiguadores en el VW T5</w:t>
      </w:r>
      <w:r w:rsidRPr="00790D82">
        <w:rPr>
          <w:rFonts w:ascii="Arial" w:hAnsi="Arial" w:cs="Arial"/>
          <w:b/>
          <w:sz w:val="26"/>
          <w:szCs w:val="26"/>
        </w:rPr>
        <w:t xml:space="preserve"> </w:t>
      </w:r>
    </w:p>
    <w:p w:rsidR="000747E2" w:rsidRPr="00932984" w:rsidRDefault="000747E2" w:rsidP="000747E2">
      <w:pPr>
        <w:spacing w:after="24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szCs w:val="26"/>
        </w:rPr>
        <w:t>T</w:t>
      </w:r>
      <w:r w:rsidRPr="00932984">
        <w:rPr>
          <w:rFonts w:ascii="Arial" w:hAnsi="Arial" w:cs="Arial"/>
          <w:sz w:val="28"/>
          <w:szCs w:val="26"/>
        </w:rPr>
        <w:t xml:space="preserve">utorial en vídeo en el canal de YouTube "MEYLE TV" da consejos prácticos para </w:t>
      </w:r>
      <w:r>
        <w:rPr>
          <w:rFonts w:ascii="Arial" w:hAnsi="Arial" w:cs="Arial"/>
          <w:sz w:val="28"/>
          <w:szCs w:val="26"/>
        </w:rPr>
        <w:t>el trabajo diario en el taller</w:t>
      </w:r>
      <w:r w:rsidRPr="00932984">
        <w:rPr>
          <w:rFonts w:ascii="Arial" w:hAnsi="Arial" w:cs="Arial"/>
          <w:sz w:val="28"/>
          <w:szCs w:val="26"/>
        </w:rPr>
        <w:t xml:space="preserve"> </w:t>
      </w:r>
    </w:p>
    <w:p w:rsidR="000747E2" w:rsidRPr="00BA1BC7" w:rsidRDefault="000747E2" w:rsidP="000747E2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  <w:r w:rsidRPr="00BA1BC7">
        <w:rPr>
          <w:rFonts w:ascii="Arial" w:hAnsi="Arial" w:cs="Arial"/>
          <w:b/>
          <w:u w:val="single"/>
        </w:rPr>
        <w:t xml:space="preserve">Hamburgo, </w:t>
      </w:r>
      <w:r>
        <w:rPr>
          <w:rFonts w:ascii="Arial" w:hAnsi="Arial" w:cs="Arial"/>
          <w:b/>
          <w:u w:val="single"/>
        </w:rPr>
        <w:t>12.12.</w:t>
      </w:r>
      <w:r w:rsidRPr="00BA1BC7">
        <w:rPr>
          <w:rFonts w:ascii="Arial" w:hAnsi="Arial" w:cs="Arial"/>
          <w:b/>
          <w:u w:val="single"/>
        </w:rPr>
        <w:t>2017</w:t>
      </w:r>
      <w:r>
        <w:rPr>
          <w:rFonts w:ascii="Arial" w:hAnsi="Arial" w:cs="Arial"/>
          <w:b/>
          <w:u w:val="single"/>
        </w:rPr>
        <w:t>.</w:t>
      </w:r>
      <w:r w:rsidRPr="00BA1BC7">
        <w:rPr>
          <w:rFonts w:ascii="Arial" w:hAnsi="Arial" w:cs="Arial"/>
          <w:b/>
        </w:rPr>
        <w:t xml:space="preserve"> Los amortiguadores son componentes especialmente importantes para la seguridad e imprescindiblemente hay que sustituirlos en caso de un defecto. A más tardar después de 80.000 kilómetros deberían ser revisados en el taller. En su más reciente vídeo, „Los Mecánicos de MEYLE</w:t>
      </w:r>
      <w:r>
        <w:rPr>
          <w:rFonts w:ascii="Arial" w:hAnsi="Arial" w:cs="Arial"/>
          <w:b/>
        </w:rPr>
        <w:t xml:space="preserve">“ </w:t>
      </w:r>
      <w:r w:rsidRPr="00BA1BC7">
        <w:rPr>
          <w:rFonts w:ascii="Arial" w:hAnsi="Arial" w:cs="Arial"/>
          <w:b/>
        </w:rPr>
        <w:t>muestran en una furgoneta VW cómo cambiarlos. Además, presentan los amortiguadores MEYLE</w:t>
      </w:r>
      <w:r>
        <w:rPr>
          <w:rFonts w:ascii="Arial" w:hAnsi="Arial" w:cs="Arial"/>
          <w:b/>
        </w:rPr>
        <w:noBreakHyphen/>
        <w:t xml:space="preserve">ORIGINAL, </w:t>
      </w:r>
      <w:r w:rsidRPr="00BA1BC7">
        <w:rPr>
          <w:rFonts w:ascii="Arial" w:hAnsi="Arial" w:cs="Arial"/>
          <w:b/>
        </w:rPr>
        <w:t>que tienen una resistencia extraordinaria contra el desgaste.</w:t>
      </w:r>
    </w:p>
    <w:p w:rsidR="000747E2" w:rsidRPr="00613981" w:rsidRDefault="000747E2" w:rsidP="000747E2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613981">
        <w:rPr>
          <w:rFonts w:ascii="Arial" w:hAnsi="Arial" w:cs="Arial"/>
        </w:rPr>
        <w:t xml:space="preserve">Los amortiguadores están sujetos a un desgaste progresivo continuo. Los esfuerzos, por ejemplo, producidos por baches, terreno intransitable, cargas pesadas, servicio con remolque, o también las influencias ambientales tales como suciedad, humedad y sales </w:t>
      </w:r>
      <w:r>
        <w:rPr>
          <w:rFonts w:ascii="Arial" w:hAnsi="Arial" w:cs="Arial"/>
        </w:rPr>
        <w:t>de descongelación</w:t>
      </w:r>
      <w:r w:rsidRPr="00613981">
        <w:rPr>
          <w:rFonts w:ascii="Arial" w:hAnsi="Arial" w:cs="Arial"/>
        </w:rPr>
        <w:t xml:space="preserve"> aumentan el desgaste. En función del kilometraje el chasis se va ablandando a medida </w:t>
      </w:r>
      <w:r>
        <w:rPr>
          <w:rFonts w:ascii="Arial" w:hAnsi="Arial" w:cs="Arial"/>
        </w:rPr>
        <w:t xml:space="preserve">que </w:t>
      </w:r>
      <w:r w:rsidRPr="00613981">
        <w:rPr>
          <w:rFonts w:ascii="Arial" w:hAnsi="Arial" w:cs="Arial"/>
        </w:rPr>
        <w:t>disminuye el rendimiento del amortiguador. Las consecuencias de esto son un verda</w:t>
      </w:r>
      <w:r>
        <w:rPr>
          <w:rFonts w:ascii="Arial" w:hAnsi="Arial" w:cs="Arial"/>
        </w:rPr>
        <w:t xml:space="preserve">dero riesgo para la seguridad: </w:t>
      </w:r>
      <w:r w:rsidRPr="00613981">
        <w:rPr>
          <w:rFonts w:ascii="Arial" w:hAnsi="Arial" w:cs="Arial"/>
        </w:rPr>
        <w:t xml:space="preserve">abarcan desde una distancia de frenado más larga, la pérdida de eficacia de los sistemas de asistencia electrónicos como ABS y ESP, </w:t>
      </w:r>
      <w:r>
        <w:rPr>
          <w:rFonts w:ascii="Arial" w:hAnsi="Arial" w:cs="Arial"/>
        </w:rPr>
        <w:t xml:space="preserve">así como </w:t>
      </w:r>
      <w:r w:rsidRPr="00613981">
        <w:rPr>
          <w:rFonts w:ascii="Arial" w:hAnsi="Arial" w:cs="Arial"/>
        </w:rPr>
        <w:t>una reducción de la adherencia al suelo, hasta un mayor riesgo de ac</w:t>
      </w:r>
      <w:r>
        <w:rPr>
          <w:rFonts w:ascii="Arial" w:hAnsi="Arial" w:cs="Arial"/>
        </w:rPr>
        <w:t>uaplaneo</w:t>
      </w:r>
      <w:r w:rsidRPr="00613981">
        <w:rPr>
          <w:rFonts w:ascii="Arial" w:hAnsi="Arial" w:cs="Arial"/>
        </w:rPr>
        <w:t xml:space="preserve">. </w:t>
      </w:r>
    </w:p>
    <w:p w:rsidR="000747E2" w:rsidRPr="005069E4" w:rsidRDefault="000747E2" w:rsidP="000747E2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613981">
        <w:rPr>
          <w:rFonts w:ascii="Arial" w:hAnsi="Arial" w:cs="Arial"/>
        </w:rPr>
        <w:t>Por lo tanto, MEYLE ofrece una gama de más de 650 amortiguadores MEYLE</w:t>
      </w:r>
      <w:r>
        <w:rPr>
          <w:rFonts w:ascii="Arial" w:hAnsi="Arial" w:cs="Arial"/>
        </w:rPr>
        <w:noBreakHyphen/>
      </w:r>
      <w:r w:rsidRPr="00613981">
        <w:rPr>
          <w:rFonts w:ascii="Arial" w:hAnsi="Arial" w:cs="Arial"/>
        </w:rPr>
        <w:t>ORIGINAL, de alta calidad, para alrededor de 214 millones de vehículos en Europa</w:t>
      </w:r>
      <w:r w:rsidRPr="005069E4">
        <w:rPr>
          <w:rFonts w:ascii="Arial" w:hAnsi="Arial" w:cs="Arial"/>
        </w:rPr>
        <w:t xml:space="preserve">. </w:t>
      </w:r>
    </w:p>
    <w:p w:rsidR="000747E2" w:rsidRDefault="000747E2" w:rsidP="000747E2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Cs/>
        </w:rPr>
      </w:pPr>
      <w:r w:rsidRPr="000723CF">
        <w:rPr>
          <w:rFonts w:ascii="Arial" w:hAnsi="Arial" w:cs="Arial"/>
          <w:bCs/>
        </w:rPr>
        <w:t xml:space="preserve">Los amortiguadores MEYLE-ORIGINAL son particularmente resistentes al desgaste: </w:t>
      </w:r>
      <w:r>
        <w:rPr>
          <w:rFonts w:ascii="Arial" w:hAnsi="Arial" w:cs="Arial"/>
          <w:bCs/>
        </w:rPr>
        <w:t>u</w:t>
      </w:r>
      <w:r w:rsidRPr="000723CF">
        <w:rPr>
          <w:rFonts w:ascii="Arial" w:hAnsi="Arial" w:cs="Arial"/>
          <w:bCs/>
        </w:rPr>
        <w:t>na capa protectora aplicada por método electroquímico protege los vástagos de émbolo, de las influencias abrasivas. Los ensayos con niebla salina también han mostrado en la superficie del vástago de</w:t>
      </w:r>
      <w:r>
        <w:rPr>
          <w:rFonts w:ascii="Arial" w:hAnsi="Arial" w:cs="Arial"/>
          <w:bCs/>
        </w:rPr>
        <w:t>l</w:t>
      </w:r>
      <w:r w:rsidRPr="000723CF">
        <w:rPr>
          <w:rFonts w:ascii="Arial" w:hAnsi="Arial" w:cs="Arial"/>
          <w:bCs/>
        </w:rPr>
        <w:t xml:space="preserve"> émbolo una corrosión mucho menor que en los productos de los siete competidores probados.</w:t>
      </w:r>
    </w:p>
    <w:p w:rsidR="000747E2" w:rsidRDefault="000747E2" w:rsidP="000747E2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lastRenderedPageBreak/>
        <w:br/>
      </w:r>
      <w:r w:rsidRPr="000723CF">
        <w:rPr>
          <w:rFonts w:ascii="Arial" w:hAnsi="Arial" w:cs="Arial"/>
          <w:bCs/>
        </w:rPr>
        <w:t>„Los Mecánicos de MEYLE“ explican, en su nuevo tu</w:t>
      </w:r>
      <w:r>
        <w:rPr>
          <w:rFonts w:ascii="Arial" w:hAnsi="Arial" w:cs="Arial"/>
          <w:bCs/>
        </w:rPr>
        <w:t>t</w:t>
      </w:r>
      <w:r w:rsidRPr="000723CF">
        <w:rPr>
          <w:rFonts w:ascii="Arial" w:hAnsi="Arial" w:cs="Arial"/>
          <w:bCs/>
        </w:rPr>
        <w:t>orial en v</w:t>
      </w:r>
      <w:r>
        <w:rPr>
          <w:rFonts w:ascii="Arial" w:hAnsi="Arial" w:cs="Arial"/>
          <w:bCs/>
        </w:rPr>
        <w:t xml:space="preserve">ídeo, </w:t>
      </w:r>
      <w:r w:rsidRPr="000723CF">
        <w:rPr>
          <w:rFonts w:ascii="Arial" w:hAnsi="Arial" w:cs="Arial"/>
          <w:bCs/>
        </w:rPr>
        <w:t xml:space="preserve">cómo desmontar y montar los amortiguadores. </w:t>
      </w:r>
      <w:r>
        <w:rPr>
          <w:rFonts w:ascii="Arial" w:hAnsi="Arial" w:cs="Arial"/>
          <w:bCs/>
        </w:rPr>
        <w:t>Entre otras cosas explican</w:t>
      </w:r>
      <w:r w:rsidRPr="000723CF">
        <w:rPr>
          <w:rFonts w:ascii="Arial" w:hAnsi="Arial" w:cs="Arial"/>
          <w:bCs/>
        </w:rPr>
        <w:t xml:space="preserve"> por </w:t>
      </w:r>
      <w:r>
        <w:rPr>
          <w:rFonts w:ascii="Arial" w:hAnsi="Arial" w:cs="Arial"/>
          <w:bCs/>
        </w:rPr>
        <w:t>qué se</w:t>
      </w:r>
      <w:r w:rsidRPr="000723CF">
        <w:rPr>
          <w:rFonts w:ascii="Arial" w:hAnsi="Arial" w:cs="Arial"/>
          <w:bCs/>
        </w:rPr>
        <w:t xml:space="preserve"> debe reemplazar los amortiguadores necesariamente </w:t>
      </w:r>
      <w:r>
        <w:rPr>
          <w:rFonts w:ascii="Arial" w:hAnsi="Arial" w:cs="Arial"/>
          <w:bCs/>
        </w:rPr>
        <w:t>por pares</w:t>
      </w:r>
      <w:r w:rsidRPr="000723CF">
        <w:rPr>
          <w:rFonts w:ascii="Arial" w:hAnsi="Arial" w:cs="Arial"/>
          <w:bCs/>
        </w:rPr>
        <w:t xml:space="preserve"> y qué precauciones de seguridad deben ser tomadas en la reparación.</w:t>
      </w:r>
      <w:r>
        <w:rPr>
          <w:rFonts w:ascii="Arial" w:hAnsi="Arial" w:cs="Arial"/>
          <w:bCs/>
        </w:rPr>
        <w:t xml:space="preserve"> </w:t>
      </w:r>
    </w:p>
    <w:p w:rsidR="000747E2" w:rsidRPr="00C22A00" w:rsidRDefault="000747E2" w:rsidP="000747E2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highlight w:val="yellow"/>
        </w:rPr>
      </w:pPr>
      <w:r w:rsidRPr="000723CF">
        <w:rPr>
          <w:rFonts w:ascii="Arial" w:hAnsi="Arial" w:cs="Arial"/>
        </w:rPr>
        <w:t>El nuevo vídeo para el cambio de los amortiguadores se encuentra en:</w:t>
      </w:r>
      <w:r w:rsidRPr="000723CF">
        <w:rPr>
          <w:rFonts w:ascii="Arial" w:hAnsi="Arial" w:cs="Arial"/>
          <w:highlight w:val="yellow"/>
        </w:rPr>
        <w:t xml:space="preserve"> </w:t>
      </w:r>
      <w:hyperlink r:id="rId9" w:history="1">
        <w:r w:rsidRPr="00EC39C5">
          <w:rPr>
            <w:rStyle w:val="Hyperlink"/>
            <w:rFonts w:ascii="Arial" w:hAnsi="Arial" w:cs="Arial"/>
          </w:rPr>
          <w:t>https://youtu.be/BRxoJbABXNc</w:t>
        </w:r>
      </w:hyperlink>
      <w:r>
        <w:rPr>
          <w:rFonts w:ascii="Arial" w:hAnsi="Arial" w:cs="Arial"/>
        </w:rPr>
        <w:t>.</w:t>
      </w:r>
      <w:r w:rsidRPr="00C22A00">
        <w:rPr>
          <w:rFonts w:ascii="Arial" w:hAnsi="Arial" w:cs="Arial"/>
          <w:highlight w:val="yellow"/>
        </w:rPr>
        <w:t xml:space="preserve"> </w:t>
      </w:r>
    </w:p>
    <w:p w:rsidR="00E86592" w:rsidRDefault="00E86592" w:rsidP="00E86592">
      <w:pPr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:rsidR="00E86592" w:rsidRPr="00E86592" w:rsidRDefault="00E86592" w:rsidP="00E86592">
      <w:pPr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E86592">
        <w:rPr>
          <w:rFonts w:ascii="Arial" w:eastAsia="Calibri" w:hAnsi="Arial" w:cs="Arial"/>
          <w:sz w:val="18"/>
          <w:szCs w:val="18"/>
        </w:rPr>
        <w:t xml:space="preserve">Puede descargar los textos y fotos de prensa de la página </w:t>
      </w:r>
      <w:r w:rsidRPr="00E86592">
        <w:rPr>
          <w:rFonts w:eastAsia="Calibri"/>
          <w:lang w:val="de-DE"/>
        </w:rPr>
        <w:fldChar w:fldCharType="begin"/>
      </w:r>
      <w:r w:rsidRPr="00E86592">
        <w:rPr>
          <w:rFonts w:eastAsia="Calibri"/>
          <w:lang w:val="de-DE"/>
        </w:rPr>
        <w:instrText xml:space="preserve"> HYPERLINK "http://www.meyle.com" </w:instrText>
      </w:r>
      <w:r w:rsidRPr="00E86592">
        <w:rPr>
          <w:rFonts w:eastAsia="Calibri"/>
          <w:lang w:val="de-DE"/>
        </w:rPr>
        <w:fldChar w:fldCharType="separate"/>
      </w:r>
      <w:r w:rsidRPr="00E86592">
        <w:rPr>
          <w:rFonts w:ascii="Arial" w:eastAsia="Calibri" w:hAnsi="Arial" w:cs="Arial"/>
          <w:color w:val="0000FF"/>
          <w:sz w:val="18"/>
          <w:szCs w:val="18"/>
          <w:u w:val="single"/>
        </w:rPr>
        <w:t>www.meyle.com</w:t>
      </w:r>
      <w:r w:rsidRPr="00E86592">
        <w:rPr>
          <w:rFonts w:eastAsia="Calibri"/>
          <w:lang w:val="de-DE"/>
        </w:rPr>
        <w:fldChar w:fldCharType="end"/>
      </w:r>
      <w:r w:rsidRPr="00E86592">
        <w:rPr>
          <w:rFonts w:ascii="Arial" w:eastAsia="Calibri" w:hAnsi="Arial" w:cs="Arial"/>
          <w:sz w:val="18"/>
          <w:szCs w:val="18"/>
        </w:rPr>
        <w:t xml:space="preserve"> o pedirnos como fichero.</w:t>
      </w:r>
    </w:p>
    <w:p w:rsidR="000055BF" w:rsidRDefault="000055BF" w:rsidP="00E86592">
      <w:pPr>
        <w:spacing w:after="240"/>
        <w:jc w:val="both"/>
        <w:rPr>
          <w:rFonts w:ascii="Arial" w:eastAsia="Calibri" w:hAnsi="Arial" w:cs="Arial"/>
          <w:sz w:val="18"/>
          <w:szCs w:val="18"/>
          <w:lang w:val="en-US"/>
        </w:rPr>
      </w:pPr>
    </w:p>
    <w:p w:rsidR="00E86592" w:rsidRPr="00E86592" w:rsidRDefault="00E86592" w:rsidP="00E86592">
      <w:pPr>
        <w:spacing w:after="240"/>
        <w:jc w:val="both"/>
        <w:rPr>
          <w:rFonts w:ascii="Arial" w:eastAsia="Calibri" w:hAnsi="Arial" w:cs="Arial"/>
          <w:sz w:val="18"/>
          <w:szCs w:val="18"/>
          <w:lang w:val="en-US"/>
        </w:rPr>
      </w:pPr>
      <w:proofErr w:type="spellStart"/>
      <w:r w:rsidRPr="00E86592">
        <w:rPr>
          <w:rFonts w:ascii="Arial" w:eastAsia="Calibri" w:hAnsi="Arial" w:cs="Arial"/>
          <w:sz w:val="18"/>
          <w:szCs w:val="18"/>
          <w:lang w:val="en-US"/>
        </w:rPr>
        <w:t>Contacto</w:t>
      </w:r>
      <w:proofErr w:type="spellEnd"/>
      <w:r w:rsidRPr="00E86592">
        <w:rPr>
          <w:rFonts w:ascii="Arial" w:eastAsia="Calibri" w:hAnsi="Arial" w:cs="Arial"/>
          <w:sz w:val="18"/>
          <w:szCs w:val="18"/>
          <w:lang w:val="en-US"/>
        </w:rPr>
        <w:t xml:space="preserve">: </w:t>
      </w:r>
    </w:p>
    <w:p w:rsidR="00E86592" w:rsidRPr="00E86592" w:rsidRDefault="00E86592" w:rsidP="005C0231">
      <w:pPr>
        <w:numPr>
          <w:ilvl w:val="0"/>
          <w:numId w:val="2"/>
        </w:numPr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  <w:lang w:val="de-DE"/>
        </w:rPr>
      </w:pPr>
      <w:r w:rsidRPr="00E86592">
        <w:rPr>
          <w:rFonts w:ascii="Arial" w:eastAsia="Calibri" w:hAnsi="Arial" w:cs="Arial"/>
          <w:sz w:val="18"/>
          <w:szCs w:val="18"/>
          <w:lang w:val="en-US"/>
        </w:rPr>
        <w:t xml:space="preserve">Klenk &amp; Hoursch AG, Inka Heitmann, </w:t>
      </w:r>
      <w:proofErr w:type="spellStart"/>
      <w:r w:rsidRPr="00E86592">
        <w:rPr>
          <w:rFonts w:ascii="Arial" w:eastAsia="Calibri" w:hAnsi="Arial" w:cs="Arial"/>
          <w:sz w:val="18"/>
          <w:szCs w:val="18"/>
          <w:lang w:val="en-US"/>
        </w:rPr>
        <w:t>tel</w:t>
      </w:r>
      <w:proofErr w:type="spellEnd"/>
      <w:r w:rsidRPr="00E86592">
        <w:rPr>
          <w:rFonts w:ascii="Arial" w:eastAsia="Calibri" w:hAnsi="Arial" w:cs="Arial"/>
          <w:sz w:val="18"/>
          <w:szCs w:val="18"/>
          <w:lang w:val="en-US"/>
        </w:rPr>
        <w:t xml:space="preserve">: +49 40 3020881-03, </w:t>
      </w:r>
      <w:proofErr w:type="spellStart"/>
      <w:r w:rsidRPr="00E86592">
        <w:rPr>
          <w:rFonts w:ascii="Arial" w:eastAsia="Calibri" w:hAnsi="Arial" w:cs="Arial"/>
          <w:sz w:val="18"/>
          <w:szCs w:val="18"/>
          <w:lang w:val="en-US"/>
        </w:rPr>
        <w:t>correo</w:t>
      </w:r>
      <w:proofErr w:type="spellEnd"/>
      <w:r w:rsidRPr="00E86592">
        <w:rPr>
          <w:rFonts w:ascii="Arial" w:eastAsia="Calibri" w:hAnsi="Arial" w:cs="Arial"/>
          <w:sz w:val="18"/>
          <w:szCs w:val="18"/>
          <w:lang w:val="en-US"/>
        </w:rPr>
        <w:t xml:space="preserve"> </w:t>
      </w:r>
      <w:proofErr w:type="spellStart"/>
      <w:r w:rsidRPr="00E86592">
        <w:rPr>
          <w:rFonts w:ascii="Arial" w:eastAsia="Calibri" w:hAnsi="Arial" w:cs="Arial"/>
          <w:sz w:val="18"/>
          <w:szCs w:val="18"/>
          <w:lang w:val="en-US"/>
        </w:rPr>
        <w:t>electrónico</w:t>
      </w:r>
      <w:proofErr w:type="spellEnd"/>
      <w:r w:rsidRPr="00E86592">
        <w:rPr>
          <w:rFonts w:ascii="Arial" w:eastAsia="Calibri" w:hAnsi="Arial" w:cs="Arial"/>
          <w:sz w:val="18"/>
          <w:szCs w:val="18"/>
          <w:lang w:val="en-US"/>
        </w:rPr>
        <w:t xml:space="preserve">: </w:t>
      </w:r>
      <w:hyperlink r:id="rId10" w:history="1">
        <w:r w:rsidRPr="00E86592">
          <w:rPr>
            <w:rFonts w:ascii="Arial" w:eastAsia="Calibri" w:hAnsi="Arial" w:cs="Arial"/>
            <w:color w:val="0000FF"/>
            <w:sz w:val="18"/>
            <w:szCs w:val="18"/>
            <w:u w:val="single"/>
            <w:lang w:val="de-DE"/>
          </w:rPr>
          <w:t>meyle@klenkhoursch.de</w:t>
        </w:r>
      </w:hyperlink>
    </w:p>
    <w:p w:rsidR="00E86592" w:rsidRPr="00E86592" w:rsidRDefault="00E86592" w:rsidP="005C0231">
      <w:pPr>
        <w:numPr>
          <w:ilvl w:val="0"/>
          <w:numId w:val="2"/>
        </w:numPr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  <w:lang w:val="en-US"/>
        </w:rPr>
      </w:pPr>
      <w:r w:rsidRPr="00E86592">
        <w:rPr>
          <w:rFonts w:ascii="Arial" w:eastAsia="Calibri" w:hAnsi="Arial" w:cs="Arial"/>
          <w:sz w:val="18"/>
          <w:szCs w:val="18"/>
          <w:lang w:val="en-US"/>
        </w:rPr>
        <w:t xml:space="preserve">MEYLE AG, </w:t>
      </w:r>
      <w:r w:rsidR="007B6774">
        <w:rPr>
          <w:rFonts w:ascii="Arial" w:hAnsi="Arial" w:cs="Arial"/>
          <w:sz w:val="20"/>
          <w:szCs w:val="20"/>
          <w:lang w:val="en-US"/>
        </w:rPr>
        <w:t xml:space="preserve">Eva Schilling, </w:t>
      </w:r>
      <w:proofErr w:type="spellStart"/>
      <w:r w:rsidR="007B6774">
        <w:rPr>
          <w:rFonts w:ascii="Arial" w:hAnsi="Arial" w:cs="Arial"/>
          <w:sz w:val="20"/>
          <w:szCs w:val="20"/>
          <w:lang w:val="en-US"/>
        </w:rPr>
        <w:t>t</w:t>
      </w:r>
      <w:r w:rsidR="005C0231">
        <w:rPr>
          <w:rFonts w:ascii="Arial" w:hAnsi="Arial" w:cs="Arial"/>
          <w:sz w:val="20"/>
          <w:szCs w:val="20"/>
          <w:lang w:val="en-US"/>
        </w:rPr>
        <w:t>el</w:t>
      </w:r>
      <w:proofErr w:type="spellEnd"/>
      <w:r w:rsidR="005C0231">
        <w:rPr>
          <w:rFonts w:ascii="Arial" w:hAnsi="Arial" w:cs="Arial"/>
          <w:sz w:val="20"/>
          <w:szCs w:val="20"/>
          <w:lang w:val="en-US"/>
        </w:rPr>
        <w:t xml:space="preserve">: +49 40675067425, </w:t>
      </w:r>
      <w:proofErr w:type="spellStart"/>
      <w:r w:rsidR="007B6774" w:rsidRPr="00E86592">
        <w:rPr>
          <w:rFonts w:ascii="Arial" w:eastAsia="Calibri" w:hAnsi="Arial" w:cs="Arial"/>
          <w:sz w:val="18"/>
          <w:szCs w:val="18"/>
          <w:lang w:val="en-US"/>
        </w:rPr>
        <w:t>correo</w:t>
      </w:r>
      <w:proofErr w:type="spellEnd"/>
      <w:r w:rsidR="007B6774" w:rsidRPr="00E86592">
        <w:rPr>
          <w:rFonts w:ascii="Arial" w:eastAsia="Calibri" w:hAnsi="Arial" w:cs="Arial"/>
          <w:sz w:val="18"/>
          <w:szCs w:val="18"/>
          <w:lang w:val="en-US"/>
        </w:rPr>
        <w:t xml:space="preserve"> electrónico</w:t>
      </w:r>
      <w:bookmarkStart w:id="0" w:name="_GoBack"/>
      <w:bookmarkEnd w:id="0"/>
      <w:r w:rsidR="005C0231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11" w:history="1">
        <w:r w:rsidR="005C0231">
          <w:rPr>
            <w:rStyle w:val="Hyperlink"/>
            <w:rFonts w:ascii="Arial" w:hAnsi="Arial" w:cs="Arial"/>
            <w:iCs/>
            <w:sz w:val="20"/>
            <w:szCs w:val="20"/>
            <w:lang w:val="en-US"/>
          </w:rPr>
          <w:t>eva</w:t>
        </w:r>
        <w:r w:rsidR="005C0231">
          <w:rPr>
            <w:rStyle w:val="Hyperlink"/>
            <w:rFonts w:ascii="Arial" w:hAnsi="Arial" w:cs="Arial"/>
            <w:sz w:val="20"/>
            <w:szCs w:val="20"/>
            <w:lang w:val="en-US"/>
          </w:rPr>
          <w:t>.</w:t>
        </w:r>
        <w:r w:rsidR="005C0231">
          <w:rPr>
            <w:rStyle w:val="Hyperlink"/>
            <w:rFonts w:ascii="Arial" w:hAnsi="Arial" w:cs="Arial"/>
            <w:iCs/>
            <w:sz w:val="20"/>
            <w:szCs w:val="20"/>
            <w:lang w:val="en-US"/>
          </w:rPr>
          <w:t>schilling</w:t>
        </w:r>
        <w:r w:rsidR="005C0231">
          <w:rPr>
            <w:rStyle w:val="Hyperlink"/>
            <w:rFonts w:ascii="Arial" w:hAnsi="Arial" w:cs="Arial"/>
            <w:sz w:val="20"/>
            <w:szCs w:val="20"/>
            <w:lang w:val="en-US"/>
          </w:rPr>
          <w:t>@</w:t>
        </w:r>
        <w:r w:rsidR="005C0231">
          <w:rPr>
            <w:rStyle w:val="Hyperlink"/>
            <w:rFonts w:ascii="Arial" w:hAnsi="Arial" w:cs="Arial"/>
            <w:iCs/>
            <w:sz w:val="20"/>
            <w:szCs w:val="20"/>
            <w:lang w:val="en-US"/>
          </w:rPr>
          <w:t>meyle</w:t>
        </w:r>
        <w:r w:rsidR="005C0231">
          <w:rPr>
            <w:rStyle w:val="Hyperlink"/>
            <w:rFonts w:ascii="Arial" w:hAnsi="Arial" w:cs="Arial"/>
            <w:sz w:val="20"/>
            <w:szCs w:val="20"/>
            <w:lang w:val="en-US"/>
          </w:rPr>
          <w:t>.com</w:t>
        </w:r>
      </w:hyperlink>
    </w:p>
    <w:p w:rsidR="00CB7C07" w:rsidRDefault="00CB7C07">
      <w:pPr>
        <w:rPr>
          <w:rFonts w:ascii="Arial" w:hAnsi="Arial" w:cs="Arial"/>
          <w:sz w:val="20"/>
          <w:szCs w:val="20"/>
        </w:rPr>
      </w:pPr>
    </w:p>
    <w:p w:rsidR="003C3E35" w:rsidRDefault="003C3E35">
      <w:pPr>
        <w:rPr>
          <w:rFonts w:ascii="Arial" w:hAnsi="Arial" w:cs="Arial"/>
          <w:sz w:val="20"/>
          <w:szCs w:val="20"/>
        </w:rPr>
      </w:pPr>
    </w:p>
    <w:p w:rsidR="003C3E35" w:rsidRPr="004F7200" w:rsidRDefault="003C3E35" w:rsidP="003C3E35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  <w:r w:rsidRPr="004F7200">
        <w:rPr>
          <w:rFonts w:ascii="Arial" w:hAnsi="Arial" w:cs="Arial"/>
          <w:b/>
          <w:sz w:val="18"/>
          <w:szCs w:val="22"/>
        </w:rPr>
        <w:t>La empresa</w:t>
      </w:r>
    </w:p>
    <w:p w:rsidR="003C3E35" w:rsidRPr="004F7200" w:rsidRDefault="003C3E35" w:rsidP="003C3E35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</w:rPr>
      </w:pPr>
      <w:r w:rsidRPr="004F7200">
        <w:rPr>
          <w:rFonts w:ascii="Arial" w:hAnsi="Arial" w:cs="Arial"/>
          <w:sz w:val="18"/>
          <w:szCs w:val="22"/>
        </w:rPr>
        <w:t xml:space="preserve">Con la marca MEYLE, </w:t>
      </w:r>
      <w:r>
        <w:rPr>
          <w:rFonts w:ascii="Arial" w:hAnsi="Arial" w:cs="Arial"/>
          <w:sz w:val="18"/>
          <w:szCs w:val="22"/>
        </w:rPr>
        <w:t>MEYLE</w:t>
      </w:r>
      <w:r w:rsidRPr="004F7200">
        <w:rPr>
          <w:rFonts w:ascii="Arial" w:hAnsi="Arial" w:cs="Arial"/>
          <w:sz w:val="18"/>
          <w:szCs w:val="22"/>
        </w:rPr>
        <w:t xml:space="preserve"> AG desarrolla, produce y comercializa repuestos de alta calidad para turismos, furgonetas y camiones, para el Mercado Libre de Recambios. La marca MEYLE abarca las tres líneas de productos MEYLE-</w:t>
      </w:r>
      <w:r>
        <w:rPr>
          <w:rFonts w:ascii="Arial" w:hAnsi="Arial" w:cs="Arial"/>
          <w:sz w:val="18"/>
          <w:szCs w:val="22"/>
        </w:rPr>
        <w:t>ORIGINAL</w:t>
      </w:r>
      <w:r w:rsidRPr="004F7200">
        <w:rPr>
          <w:rFonts w:ascii="Arial" w:hAnsi="Arial" w:cs="Arial"/>
          <w:sz w:val="18"/>
          <w:szCs w:val="22"/>
        </w:rPr>
        <w:t xml:space="preserve">, </w:t>
      </w:r>
      <w:r w:rsidRPr="004F7200">
        <w:rPr>
          <w:rStyle w:val="Fett"/>
          <w:rFonts w:ascii="Arial" w:hAnsi="Arial" w:cs="Arial"/>
          <w:b w:val="0"/>
          <w:sz w:val="18"/>
          <w:szCs w:val="22"/>
        </w:rPr>
        <w:t xml:space="preserve">MEYLE-HD y MEYLE-PD. </w:t>
      </w:r>
    </w:p>
    <w:p w:rsidR="003C3E35" w:rsidRPr="004F7200" w:rsidRDefault="003C3E35" w:rsidP="003C3E35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</w:rPr>
      </w:pPr>
      <w:r w:rsidRPr="004F7200">
        <w:rPr>
          <w:rStyle w:val="Fett"/>
          <w:rFonts w:ascii="Arial" w:hAnsi="Arial" w:cs="Arial"/>
          <w:b w:val="0"/>
          <w:sz w:val="18"/>
          <w:szCs w:val="22"/>
        </w:rPr>
        <w:t>La gama íntegra, con la que el fabricante hamburgués cubre casi todas las exigencias corrientes, se compone de:</w:t>
      </w:r>
    </w:p>
    <w:p w:rsidR="003C3E35" w:rsidRPr="007E1D10" w:rsidRDefault="003C3E35" w:rsidP="003C3E35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es-ES"/>
        </w:rPr>
      </w:pPr>
      <w:r w:rsidRPr="007E1D10">
        <w:rPr>
          <w:rStyle w:val="Fett"/>
          <w:rFonts w:ascii="Arial" w:hAnsi="Arial" w:cs="Arial"/>
          <w:b w:val="0"/>
          <w:sz w:val="18"/>
          <w:szCs w:val="22"/>
          <w:lang w:val="es-ES"/>
        </w:rPr>
        <w:t xml:space="preserve">MEYLE-ORIGINAL: Encaja a la perfección como las piezas OEM. – Aprox. 20.000 artículos de alta calidad. </w:t>
      </w:r>
    </w:p>
    <w:p w:rsidR="003C3E35" w:rsidRPr="007E1D10" w:rsidRDefault="003C3E35" w:rsidP="003C3E35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es-ES"/>
        </w:rPr>
      </w:pPr>
      <w:r w:rsidRPr="007E1D10">
        <w:rPr>
          <w:rStyle w:val="Fett"/>
          <w:rFonts w:ascii="Arial" w:hAnsi="Arial" w:cs="Arial"/>
          <w:b w:val="0"/>
          <w:sz w:val="18"/>
          <w:szCs w:val="22"/>
          <w:lang w:val="es-ES"/>
        </w:rPr>
        <w:t xml:space="preserve">MEYLE-PD: Más ideas y mejor realización.. – En esta línea se encuentran aprox. </w:t>
      </w:r>
      <w:r w:rsidRPr="007E1D10">
        <w:rPr>
          <w:rFonts w:ascii="Arial" w:hAnsi="Arial" w:cs="Arial"/>
          <w:sz w:val="18"/>
          <w:szCs w:val="22"/>
          <w:lang w:val="es-ES"/>
        </w:rPr>
        <w:t>2.000 discos y pastillas de freno, mejorados tecnológicamente, con alta potencia de frenado y moderna tecnología de recubrimiento.</w:t>
      </w:r>
    </w:p>
    <w:p w:rsidR="003C3E35" w:rsidRPr="004F7200" w:rsidRDefault="003C3E35" w:rsidP="003C3E35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es-ES"/>
        </w:rPr>
      </w:pPr>
      <w:r w:rsidRPr="007E1D10">
        <w:rPr>
          <w:rStyle w:val="Fett"/>
          <w:rFonts w:ascii="Arial" w:hAnsi="Arial" w:cs="Arial"/>
          <w:b w:val="0"/>
          <w:sz w:val="18"/>
          <w:szCs w:val="22"/>
          <w:lang w:val="es-ES"/>
        </w:rPr>
        <w:t>MEYLE-</w:t>
      </w:r>
      <w:r>
        <w:rPr>
          <w:rStyle w:val="Fett"/>
          <w:rFonts w:ascii="Arial" w:hAnsi="Arial" w:cs="Arial"/>
          <w:b w:val="0"/>
          <w:sz w:val="18"/>
          <w:szCs w:val="22"/>
          <w:lang w:val="es-ES"/>
        </w:rPr>
        <w:t>HD</w:t>
      </w:r>
      <w:r w:rsidRPr="007E1D10">
        <w:rPr>
          <w:rStyle w:val="Fett"/>
          <w:rFonts w:ascii="Arial" w:hAnsi="Arial" w:cs="Arial"/>
          <w:b w:val="0"/>
          <w:sz w:val="18"/>
          <w:szCs w:val="22"/>
          <w:lang w:val="es-ES"/>
        </w:rPr>
        <w:t xml:space="preserve">: </w:t>
      </w:r>
      <w:r w:rsidRPr="00872B42">
        <w:rPr>
          <w:rStyle w:val="Fett"/>
          <w:rFonts w:ascii="Arial" w:hAnsi="Arial" w:cs="Arial"/>
          <w:b w:val="0"/>
          <w:sz w:val="18"/>
          <w:szCs w:val="22"/>
          <w:lang w:val="es-ES"/>
        </w:rPr>
        <w:t>Mejor que las piezas OEM</w:t>
      </w:r>
      <w:r w:rsidRPr="007E1D10">
        <w:rPr>
          <w:rStyle w:val="Fett"/>
          <w:rFonts w:ascii="Arial" w:hAnsi="Arial" w:cs="Arial"/>
          <w:b w:val="0"/>
          <w:sz w:val="18"/>
          <w:szCs w:val="22"/>
          <w:lang w:val="es-ES"/>
        </w:rPr>
        <w:t xml:space="preserve">. – </w:t>
      </w:r>
      <w:r w:rsidRPr="004F7200">
        <w:rPr>
          <w:rStyle w:val="Fett"/>
          <w:rFonts w:ascii="Arial" w:hAnsi="Arial" w:cs="Arial"/>
          <w:b w:val="0"/>
          <w:sz w:val="18"/>
          <w:szCs w:val="22"/>
          <w:lang w:val="es-ES"/>
        </w:rPr>
        <w:t>Los ingenieros de MEYLE han desarrollado ya aprox.</w:t>
      </w:r>
      <w:r>
        <w:rPr>
          <w:rStyle w:val="Fett"/>
          <w:rFonts w:ascii="Arial" w:hAnsi="Arial" w:cs="Arial"/>
          <w:b w:val="0"/>
          <w:sz w:val="18"/>
          <w:szCs w:val="22"/>
          <w:lang w:val="es-ES"/>
        </w:rPr>
        <w:t>1.000</w:t>
      </w:r>
      <w:r w:rsidRPr="004F7200">
        <w:rPr>
          <w:rStyle w:val="Fett"/>
          <w:rFonts w:ascii="Arial" w:hAnsi="Arial" w:cs="Arial"/>
          <w:b w:val="0"/>
          <w:sz w:val="18"/>
          <w:szCs w:val="22"/>
          <w:lang w:val="es-ES"/>
        </w:rPr>
        <w:t xml:space="preserve"> piezas MEYLE-HD para miles de diferentes modelos de automóviles: En comparación con las piezas del primer equipamiento han sido optimizadas tecnológicamente, pueden ser sometidas a cargas elevadas y tienen larga vida útil. Por su exclusividad, las piezas perfeccionadas MEYLE-HD tienen cuatro años de garantía. </w:t>
      </w:r>
    </w:p>
    <w:p w:rsidR="003C3E35" w:rsidRPr="004F7200" w:rsidRDefault="003C3E35" w:rsidP="003C3E35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es-ES"/>
        </w:rPr>
      </w:pPr>
    </w:p>
    <w:p w:rsidR="003C3E35" w:rsidRPr="00045580" w:rsidRDefault="003C3E35" w:rsidP="00BF286B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22"/>
        </w:rPr>
        <w:t>MEYLE</w:t>
      </w:r>
      <w:r w:rsidRPr="004F7200">
        <w:rPr>
          <w:rFonts w:ascii="Arial" w:hAnsi="Arial" w:cs="Arial"/>
          <w:sz w:val="18"/>
          <w:szCs w:val="22"/>
        </w:rPr>
        <w:t xml:space="preserve"> AG tiene su sede en Hamburgo</w:t>
      </w:r>
      <w:r>
        <w:rPr>
          <w:rFonts w:ascii="Arial" w:hAnsi="Arial" w:cs="Arial"/>
          <w:sz w:val="18"/>
          <w:szCs w:val="22"/>
        </w:rPr>
        <w:t xml:space="preserve"> y</w:t>
      </w:r>
      <w:r w:rsidRPr="004F7200">
        <w:rPr>
          <w:rFonts w:ascii="Arial" w:hAnsi="Arial" w:cs="Arial"/>
          <w:sz w:val="18"/>
          <w:szCs w:val="22"/>
        </w:rPr>
        <w:t xml:space="preserve"> desarrolla  actividades en 120 países. Además del modernísimo Centro de Logística en Hamburgo, la empresa tiene sociedades filiales y plantas de producción en todo el mundo. </w:t>
      </w:r>
    </w:p>
    <w:sectPr w:rsidR="003C3E35" w:rsidRPr="00045580" w:rsidSect="004133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  <w:lang w:val="de-DE"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FC39CE">
    <w:pPr>
      <w:pStyle w:val="Kopfzeile"/>
    </w:pPr>
    <w:r w:rsidRPr="00FC39CE">
      <w:rPr>
        <w:noProof/>
        <w:lang w:val="de-DE"/>
      </w:rPr>
      <w:drawing>
        <wp:inline distT="0" distB="0" distL="0" distR="0">
          <wp:extent cx="5760720" cy="1033060"/>
          <wp:effectExtent l="19050" t="0" r="0" b="0"/>
          <wp:docPr id="3" name="Grafik 3" descr="Header_Pressemitteilung_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35550"/>
    <w:multiLevelType w:val="hybridMultilevel"/>
    <w:tmpl w:val="6D70EC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46FA3"/>
    <w:multiLevelType w:val="hybridMultilevel"/>
    <w:tmpl w:val="9EC449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055BF"/>
    <w:rsid w:val="00045580"/>
    <w:rsid w:val="000621B7"/>
    <w:rsid w:val="000747E2"/>
    <w:rsid w:val="00185DE9"/>
    <w:rsid w:val="001A2D1B"/>
    <w:rsid w:val="002F3A91"/>
    <w:rsid w:val="003C3E35"/>
    <w:rsid w:val="003F69A7"/>
    <w:rsid w:val="0041337A"/>
    <w:rsid w:val="00460D9F"/>
    <w:rsid w:val="00574F45"/>
    <w:rsid w:val="005C0231"/>
    <w:rsid w:val="005C69AA"/>
    <w:rsid w:val="007B6774"/>
    <w:rsid w:val="00A61ACA"/>
    <w:rsid w:val="00B0073F"/>
    <w:rsid w:val="00BA74DD"/>
    <w:rsid w:val="00BF286B"/>
    <w:rsid w:val="00CB7C07"/>
    <w:rsid w:val="00D600C6"/>
    <w:rsid w:val="00D621B4"/>
    <w:rsid w:val="00E86592"/>
    <w:rsid w:val="00EE598C"/>
    <w:rsid w:val="00FB3BB4"/>
    <w:rsid w:val="00FC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3E35"/>
    <w:rPr>
      <w:rFonts w:ascii="Times New Roman" w:eastAsia="Times New Roman" w:hAnsi="Times New Roman" w:cs="Times New Roman"/>
      <w:sz w:val="24"/>
      <w:szCs w:val="24"/>
      <w:lang w:val="es-E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C3E35"/>
    <w:rPr>
      <w:b/>
      <w:bCs/>
    </w:rPr>
  </w:style>
  <w:style w:type="paragraph" w:styleId="KeinLeerraum">
    <w:name w:val="No Spacing"/>
    <w:uiPriority w:val="1"/>
    <w:qFormat/>
    <w:rsid w:val="003C3E3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0747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3E35"/>
    <w:rPr>
      <w:rFonts w:ascii="Times New Roman" w:eastAsia="Times New Roman" w:hAnsi="Times New Roman" w:cs="Times New Roman"/>
      <w:sz w:val="24"/>
      <w:szCs w:val="24"/>
      <w:lang w:val="es-E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C3E35"/>
    <w:rPr>
      <w:b/>
      <w:bCs/>
    </w:rPr>
  </w:style>
  <w:style w:type="paragraph" w:styleId="KeinLeerraum">
    <w:name w:val="No Spacing"/>
    <w:uiPriority w:val="1"/>
    <w:qFormat/>
    <w:rsid w:val="003C3E3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074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Klange\AppData\Local\Microsoft\Windows\INetCache\Content.Outlook\ORVLHTDA\eva.schilling@meyle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eyle@klenkhoursch.d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youtu.be/BRxoJbABXNc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EEE97-3D40-4F8C-909B-2D70D39E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Claudia Heidland</cp:lastModifiedBy>
  <cp:revision>4</cp:revision>
  <dcterms:created xsi:type="dcterms:W3CDTF">2017-12-11T09:46:00Z</dcterms:created>
  <dcterms:modified xsi:type="dcterms:W3CDTF">2017-12-11T10:19:00Z</dcterms:modified>
</cp:coreProperties>
</file>