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56" w:rsidRPr="00DC5A56" w:rsidRDefault="00DC5A56" w:rsidP="00DC5A56">
      <w:pPr>
        <w:autoSpaceDE w:val="0"/>
        <w:autoSpaceDN w:val="0"/>
        <w:adjustRightInd w:val="0"/>
        <w:spacing w:after="120" w:line="360" w:lineRule="auto"/>
        <w:jc w:val="both"/>
        <w:rPr>
          <w:rStyle w:val="berschrift1Zchn"/>
          <w:szCs w:val="24"/>
        </w:rPr>
      </w:pPr>
      <w:r w:rsidRPr="00DC5A56">
        <w:rPr>
          <w:rStyle w:val="berschrift1Zchn"/>
          <w:szCs w:val="24"/>
        </w:rPr>
        <w:t xml:space="preserve">Innovation convaincante : MEYLE lauréat au TOP 100, le prix des PME les plus innovantes d’Allemagne </w:t>
      </w:r>
    </w:p>
    <w:p w:rsidR="00DC5A56" w:rsidRPr="00DC5A56" w:rsidRDefault="00DC5A56" w:rsidP="00DC5A56">
      <w:pPr>
        <w:pStyle w:val="berschrift1"/>
        <w:numPr>
          <w:ilvl w:val="0"/>
          <w:numId w:val="16"/>
        </w:numPr>
        <w:tabs>
          <w:tab w:val="left" w:pos="4678"/>
        </w:tabs>
        <w:spacing w:after="120"/>
        <w:ind w:right="-85"/>
        <w:rPr>
          <w:rFonts w:cs="Times New Roman"/>
          <w:sz w:val="24"/>
          <w:szCs w:val="24"/>
        </w:rPr>
      </w:pPr>
      <w:r w:rsidRPr="00DC5A56">
        <w:rPr>
          <w:sz w:val="24"/>
          <w:szCs w:val="24"/>
        </w:rPr>
        <w:t>Le fabricant de pièces détachées automobiles hambourgeois MEYLE primé au concours de l’innovation</w:t>
      </w:r>
    </w:p>
    <w:p w:rsidR="00DC5A56" w:rsidRPr="00DC5A56" w:rsidRDefault="00971313" w:rsidP="00DC5A56">
      <w:pPr>
        <w:pStyle w:val="berschrift1"/>
        <w:numPr>
          <w:ilvl w:val="0"/>
          <w:numId w:val="16"/>
        </w:numPr>
        <w:tabs>
          <w:tab w:val="left" w:pos="4678"/>
        </w:tabs>
        <w:spacing w:after="120"/>
        <w:ind w:right="-85"/>
        <w:rPr>
          <w:rFonts w:cs="Times New Roman"/>
          <w:sz w:val="24"/>
          <w:szCs w:val="24"/>
        </w:rPr>
      </w:pPr>
      <w:r>
        <w:rPr>
          <w:sz w:val="24"/>
          <w:szCs w:val="24"/>
        </w:rPr>
        <w:t>Le label TOP 100 </w:t>
      </w:r>
      <w:r w:rsidR="00DC5A56" w:rsidRPr="00DC5A56">
        <w:rPr>
          <w:sz w:val="24"/>
          <w:szCs w:val="24"/>
        </w:rPr>
        <w:t xml:space="preserve">récompense les efforts d’innovation exceptionnels et les innovations couronnées de succès hors du commun des petites et moyennes entreprises allemandes </w:t>
      </w:r>
    </w:p>
    <w:p w:rsidR="00DC5A56" w:rsidRPr="00DC5A56" w:rsidRDefault="00DC5A56" w:rsidP="00DC5A56">
      <w:pPr>
        <w:pStyle w:val="Listenabsatz"/>
        <w:numPr>
          <w:ilvl w:val="0"/>
          <w:numId w:val="16"/>
        </w:numPr>
        <w:spacing w:line="360" w:lineRule="auto"/>
        <w:rPr>
          <w:u w:val="single"/>
        </w:rPr>
      </w:pPr>
      <w:r w:rsidRPr="00DC5A56">
        <w:rPr>
          <w:b/>
        </w:rPr>
        <w:t xml:space="preserve">L’innovation : une partie intégrante de l’ADN de l’entreprise MEYLE </w:t>
      </w:r>
    </w:p>
    <w:p w:rsidR="00DC5A56" w:rsidRPr="00DC5A56" w:rsidRDefault="00DC5A56" w:rsidP="00DC5A56">
      <w:pPr>
        <w:spacing w:before="240" w:line="360" w:lineRule="auto"/>
        <w:jc w:val="both"/>
        <w:rPr>
          <w:b/>
          <w:bCs/>
        </w:rPr>
      </w:pPr>
      <w:r w:rsidRPr="00DC5A56">
        <w:rPr>
          <w:b/>
          <w:u w:val="single"/>
        </w:rPr>
        <w:t xml:space="preserve">Hambourg, </w:t>
      </w:r>
      <w:r w:rsidR="00F87E11">
        <w:rPr>
          <w:b/>
          <w:u w:val="single"/>
        </w:rPr>
        <w:t>4</w:t>
      </w:r>
      <w:r w:rsidRPr="00DC5A56">
        <w:rPr>
          <w:b/>
          <w:u w:val="single"/>
        </w:rPr>
        <w:t xml:space="preserve"> </w:t>
      </w:r>
      <w:r w:rsidR="00F87E11">
        <w:rPr>
          <w:b/>
          <w:u w:val="single"/>
        </w:rPr>
        <w:t>mars</w:t>
      </w:r>
      <w:bookmarkStart w:id="0" w:name="_GoBack"/>
      <w:bookmarkEnd w:id="0"/>
      <w:r w:rsidRPr="00DC5A56">
        <w:rPr>
          <w:b/>
          <w:u w:val="single"/>
        </w:rPr>
        <w:t xml:space="preserve"> 2021.</w:t>
      </w:r>
      <w:r w:rsidRPr="00DC5A56">
        <w:rPr>
          <w:b/>
        </w:rPr>
        <w:t xml:space="preserve"> Un esprit d'innovation primé : une fois de plus, MEYLE AG fait partie des entreprises particulièrement innovantes et a </w:t>
      </w:r>
      <w:r w:rsidR="00971313">
        <w:rPr>
          <w:b/>
        </w:rPr>
        <w:t xml:space="preserve">reçu le label tant convoité TOP 100 2021. </w:t>
      </w:r>
      <w:r w:rsidRPr="00DC5A56">
        <w:rPr>
          <w:b/>
        </w:rPr>
        <w:t xml:space="preserve">Au nom de </w:t>
      </w:r>
      <w:proofErr w:type="spellStart"/>
      <w:r w:rsidRPr="00DC5A56">
        <w:rPr>
          <w:b/>
        </w:rPr>
        <w:t>compamedia</w:t>
      </w:r>
      <w:proofErr w:type="spellEnd"/>
      <w:r w:rsidRPr="00DC5A56">
        <w:rPr>
          <w:b/>
        </w:rPr>
        <w:t xml:space="preserve">, l’organisateur </w:t>
      </w:r>
      <w:r w:rsidR="00971313">
        <w:rPr>
          <w:b/>
        </w:rPr>
        <w:t>du concours de l’innovation TOP </w:t>
      </w:r>
      <w:r w:rsidRPr="00DC5A56">
        <w:rPr>
          <w:b/>
        </w:rPr>
        <w:t>10</w:t>
      </w:r>
      <w:r w:rsidR="00971313">
        <w:rPr>
          <w:b/>
        </w:rPr>
        <w:t>0, </w:t>
      </w:r>
      <w:r w:rsidRPr="00DC5A56">
        <w:rPr>
          <w:b/>
        </w:rPr>
        <w:t xml:space="preserve">Nikolaus </w:t>
      </w:r>
      <w:proofErr w:type="spellStart"/>
      <w:r w:rsidRPr="00DC5A56">
        <w:rPr>
          <w:b/>
        </w:rPr>
        <w:t>Franke</w:t>
      </w:r>
      <w:proofErr w:type="spellEnd"/>
      <w:r w:rsidRPr="00DC5A56">
        <w:rPr>
          <w:b/>
        </w:rPr>
        <w:t xml:space="preserve"> (professeur et chercheur en innovation) et son équipe ont examiné la capacité d’innovation de près de 400 entreprises participantes. </w:t>
      </w:r>
      <w:r w:rsidRPr="00DC5A56">
        <w:rPr>
          <w:b/>
          <w:bCs/>
        </w:rPr>
        <w:t>Les che</w:t>
      </w:r>
      <w:r w:rsidR="00971313">
        <w:rPr>
          <w:b/>
          <w:bCs/>
        </w:rPr>
        <w:t>rcheurs ont utilisé environ 120 </w:t>
      </w:r>
      <w:r w:rsidRPr="00DC5A56">
        <w:rPr>
          <w:b/>
          <w:bCs/>
        </w:rPr>
        <w:t xml:space="preserve">critères d’évaluation répartis en cinq catégories : </w:t>
      </w:r>
      <w:r w:rsidRPr="00DC5A56">
        <w:rPr>
          <w:b/>
          <w:bCs/>
          <w:i/>
        </w:rPr>
        <w:t>Dirigeants encourageant l’innovation, Climat d’innovation, Procédures et organisation innovantes, Innovation ouverte/orientée vers l’extérieur et Réussite en matière d’innovation.</w:t>
      </w:r>
      <w:r w:rsidRPr="00DC5A56">
        <w:rPr>
          <w:b/>
          <w:bCs/>
        </w:rPr>
        <w:t xml:space="preserve"> Les mesures prises par les entreprises pour faire face à la crise provoquée par le coronavirus ont également été examinées et évaluées. </w:t>
      </w:r>
    </w:p>
    <w:p w:rsidR="00DC5A56" w:rsidRPr="00DC5A56" w:rsidRDefault="00DC5A56" w:rsidP="00DC5A56">
      <w:pPr>
        <w:pStyle w:val="paragraph"/>
        <w:spacing w:before="240" w:beforeAutospacing="0" w:after="0" w:afterAutospacing="0" w:line="360" w:lineRule="auto"/>
        <w:jc w:val="both"/>
        <w:textAlignment w:val="baseline"/>
        <w:rPr>
          <w:rStyle w:val="normaltextrun"/>
          <w:rFonts w:ascii="Arial" w:hAnsi="Arial" w:cs="Arial"/>
        </w:rPr>
      </w:pPr>
      <w:r w:rsidRPr="00DC5A56">
        <w:rPr>
          <w:rStyle w:val="normaltextrun"/>
          <w:rFonts w:ascii="Arial" w:hAnsi="Arial"/>
        </w:rPr>
        <w:t>MEYLE a été particulièrement convaincant</w:t>
      </w:r>
      <w:r w:rsidR="00971313">
        <w:rPr>
          <w:rStyle w:val="normaltextrun"/>
          <w:rFonts w:ascii="Arial" w:hAnsi="Arial"/>
        </w:rPr>
        <w:t xml:space="preserve"> dans les catégories du TOP 100 </w:t>
      </w:r>
      <w:r w:rsidRPr="00DC5A56">
        <w:rPr>
          <w:rStyle w:val="normaltextrun"/>
          <w:rFonts w:ascii="Arial" w:hAnsi="Arial"/>
        </w:rPr>
        <w:t xml:space="preserve">« Dirigeants encourageant l’innovation » et « Procédures et organisation innovantes ». Entre autres choses, l’entreprise a pu marquer des points avec des mesures et des processus liés à la digitalisation et démontrer son pouvoir d’innovation, notamment face à la situation inédite liée au coronavirus : MEYLE a réagi extrêmement rapidement et a veillé à continuer d’accompagner efficacement ses clients avec des offres individuelles comme la </w:t>
      </w:r>
      <w:proofErr w:type="spellStart"/>
      <w:r w:rsidRPr="00DC5A56">
        <w:rPr>
          <w:rStyle w:val="normaltextrun"/>
          <w:rFonts w:ascii="Arial" w:hAnsi="Arial"/>
        </w:rPr>
        <w:t>MEYLExperience</w:t>
      </w:r>
      <w:proofErr w:type="spellEnd"/>
      <w:r w:rsidRPr="00DC5A56">
        <w:rPr>
          <w:rStyle w:val="normaltextrun"/>
          <w:rFonts w:ascii="Arial" w:hAnsi="Arial"/>
        </w:rPr>
        <w:t xml:space="preserve">, une alternative numérique au salon professionnel Automechanika, ainsi que des formations et visites clients en ligne. La réaction rapide de l’entreprise à la pandémie du coronavirus </w:t>
      </w:r>
      <w:r w:rsidRPr="00DC5A56">
        <w:rPr>
          <w:rStyle w:val="normaltextrun"/>
          <w:rFonts w:ascii="Arial" w:hAnsi="Arial"/>
        </w:rPr>
        <w:lastRenderedPageBreak/>
        <w:t>souligne également le niveau de digitalisation élevé chez MEYLE : une réglementation des horaires de travail flexible et mobile a été mise en place pour les employés et, dans un délai très court, les processus ont été convertis presque exclusivement au numérique – y compris une configuration technique complète autour de MS Teams et SharePoint. « Le coronavirus nous a montré, à nous aussi, que pas mal de choses peuvent être réalisées</w:t>
      </w:r>
      <w:r w:rsidR="00971313">
        <w:rPr>
          <w:rStyle w:val="normaltextrun"/>
          <w:rFonts w:ascii="Arial" w:hAnsi="Arial"/>
        </w:rPr>
        <w:t xml:space="preserve"> en ligne », résume Dr. Karl</w:t>
      </w:r>
      <w:r w:rsidR="00971313">
        <w:rPr>
          <w:rStyle w:val="normaltextrun"/>
          <w:rFonts w:ascii="Arial" w:hAnsi="Arial"/>
        </w:rPr>
        <w:noBreakHyphen/>
        <w:t>J. </w:t>
      </w:r>
      <w:proofErr w:type="spellStart"/>
      <w:r w:rsidRPr="00DC5A56">
        <w:rPr>
          <w:rStyle w:val="normaltextrun"/>
          <w:rFonts w:ascii="Arial" w:hAnsi="Arial"/>
        </w:rPr>
        <w:t>Gaertner</w:t>
      </w:r>
      <w:proofErr w:type="spellEnd"/>
      <w:r w:rsidRPr="00DC5A56">
        <w:rPr>
          <w:rStyle w:val="normaltextrun"/>
          <w:rFonts w:ascii="Arial" w:hAnsi="Arial"/>
        </w:rPr>
        <w:t xml:space="preserve">, PDG de MEYLE AG. « Nous avons pu mettre en œuvre des méthodes de travail et des </w:t>
      </w:r>
      <w:proofErr w:type="spellStart"/>
      <w:r w:rsidRPr="00DC5A56">
        <w:rPr>
          <w:rStyle w:val="normaltextrun"/>
          <w:rFonts w:ascii="Arial" w:hAnsi="Arial"/>
        </w:rPr>
        <w:t>process</w:t>
      </w:r>
      <w:proofErr w:type="spellEnd"/>
      <w:r w:rsidRPr="00DC5A56">
        <w:rPr>
          <w:rStyle w:val="normaltextrun"/>
          <w:rFonts w:ascii="Arial" w:hAnsi="Arial"/>
        </w:rPr>
        <w:t xml:space="preserve"> numériques et, malgré la limitation des contacts, maintenir notre quotidien professionnel à presque 100 %. Tout cela, bien entendu, grâce à un énorme engagement de notre personnel pour passer au numérique du jour au lendemain. C’est pourquoi je tiens à remercier vivemen</w:t>
      </w:r>
      <w:r>
        <w:rPr>
          <w:rStyle w:val="normaltextrun"/>
          <w:rFonts w:ascii="Arial" w:hAnsi="Arial"/>
        </w:rPr>
        <w:t>t tout le personnel de MEYLE. »</w:t>
      </w:r>
    </w:p>
    <w:p w:rsidR="00DC5A56" w:rsidRPr="00DC5A56" w:rsidRDefault="00971313" w:rsidP="00DC5A56">
      <w:pPr>
        <w:pStyle w:val="paragraph"/>
        <w:spacing w:before="240" w:beforeAutospacing="0" w:after="0" w:afterAutospacing="0" w:line="360" w:lineRule="auto"/>
        <w:jc w:val="both"/>
        <w:textAlignment w:val="baseline"/>
        <w:rPr>
          <w:rStyle w:val="normaltextrun"/>
          <w:rFonts w:ascii="Arial" w:hAnsi="Arial" w:cs="Arial"/>
        </w:rPr>
      </w:pPr>
      <w:r>
        <w:rPr>
          <w:rStyle w:val="normaltextrun"/>
          <w:rFonts w:ascii="Arial" w:hAnsi="Arial"/>
        </w:rPr>
        <w:t>Les lignes de produits MEYLE</w:t>
      </w:r>
      <w:r>
        <w:rPr>
          <w:rStyle w:val="normaltextrun"/>
          <w:rFonts w:ascii="Arial" w:hAnsi="Arial"/>
        </w:rPr>
        <w:noBreakHyphen/>
        <w:t>HD, MEYLE</w:t>
      </w:r>
      <w:r>
        <w:rPr>
          <w:rStyle w:val="normaltextrun"/>
          <w:rFonts w:ascii="Arial" w:hAnsi="Arial"/>
        </w:rPr>
        <w:noBreakHyphen/>
        <w:t>PD et MEYLE</w:t>
      </w:r>
      <w:r>
        <w:rPr>
          <w:rStyle w:val="normaltextrun"/>
          <w:rFonts w:ascii="Arial" w:hAnsi="Arial"/>
        </w:rPr>
        <w:noBreakHyphen/>
      </w:r>
      <w:r w:rsidR="00DC5A56" w:rsidRPr="00DC5A56">
        <w:rPr>
          <w:rStyle w:val="normaltextrun"/>
          <w:rFonts w:ascii="Arial" w:hAnsi="Arial"/>
        </w:rPr>
        <w:t>KITS sont également le résultat de cette force d’innovation exceptionnelle. « Ave</w:t>
      </w:r>
      <w:r>
        <w:rPr>
          <w:rStyle w:val="normaltextrun"/>
          <w:rFonts w:ascii="Arial" w:hAnsi="Arial"/>
        </w:rPr>
        <w:t>c notre ligne de produits MEYLE</w:t>
      </w:r>
      <w:r>
        <w:rPr>
          <w:rStyle w:val="normaltextrun"/>
          <w:rFonts w:ascii="Arial" w:hAnsi="Arial"/>
        </w:rPr>
        <w:noBreakHyphen/>
      </w:r>
      <w:r w:rsidR="00DC5A56" w:rsidRPr="00DC5A56">
        <w:rPr>
          <w:rStyle w:val="normaltextrun"/>
          <w:rFonts w:ascii="Arial" w:hAnsi="Arial"/>
        </w:rPr>
        <w:t xml:space="preserve">HD, en particulier, nous démontrons à quel point nous sommes innovants et quelle est la valeur ajoutée pour nos clients et les ateliers indépendants », affirme André </w:t>
      </w:r>
      <w:proofErr w:type="spellStart"/>
      <w:r w:rsidR="00DC5A56" w:rsidRPr="00DC5A56">
        <w:rPr>
          <w:rStyle w:val="normaltextrun"/>
          <w:rFonts w:ascii="Arial" w:hAnsi="Arial"/>
        </w:rPr>
        <w:t>Sobottka</w:t>
      </w:r>
      <w:proofErr w:type="spellEnd"/>
      <w:r w:rsidR="00DC5A56" w:rsidRPr="00DC5A56">
        <w:rPr>
          <w:rStyle w:val="normaltextrun"/>
          <w:rFonts w:ascii="Arial" w:hAnsi="Arial"/>
        </w:rPr>
        <w:t>, Directeur des ventes, du marketing et de la communication. Déjà en 2018,</w:t>
      </w:r>
      <w:r>
        <w:rPr>
          <w:rStyle w:val="normaltextrun"/>
          <w:rFonts w:ascii="Arial" w:hAnsi="Arial"/>
        </w:rPr>
        <w:t> </w:t>
      </w:r>
      <w:r w:rsidR="00DC5A56" w:rsidRPr="00DC5A56">
        <w:rPr>
          <w:rStyle w:val="normaltextrun"/>
          <w:rFonts w:ascii="Arial" w:hAnsi="Arial"/>
        </w:rPr>
        <w:t>MEYLE a su convaincre le jury du salon Automechanika de Francfort avec l</w:t>
      </w:r>
      <w:r>
        <w:rPr>
          <w:rStyle w:val="normaltextrun"/>
          <w:rFonts w:ascii="Arial" w:hAnsi="Arial"/>
        </w:rPr>
        <w:t>e kit de douilles à fente MEYLE</w:t>
      </w:r>
      <w:r>
        <w:rPr>
          <w:rStyle w:val="normaltextrun"/>
          <w:rFonts w:ascii="Arial" w:hAnsi="Arial"/>
        </w:rPr>
        <w:noBreakHyphen/>
      </w:r>
      <w:r w:rsidR="00DC5A56" w:rsidRPr="00DC5A56">
        <w:rPr>
          <w:rStyle w:val="normaltextrun"/>
          <w:rFonts w:ascii="Arial" w:hAnsi="Arial"/>
        </w:rPr>
        <w:t>HD et a été heureux de recevoir le prix de l’innovation dans la catégorie Réparation</w:t>
      </w:r>
      <w:r>
        <w:rPr>
          <w:rStyle w:val="normaltextrun"/>
          <w:rFonts w:ascii="Arial" w:hAnsi="Arial"/>
        </w:rPr>
        <w:t xml:space="preserve"> et maintenance. « Le label TOP 100 </w:t>
      </w:r>
      <w:r w:rsidR="00DC5A56" w:rsidRPr="00DC5A56">
        <w:rPr>
          <w:rStyle w:val="normaltextrun"/>
          <w:rFonts w:ascii="Arial" w:hAnsi="Arial"/>
        </w:rPr>
        <w:t xml:space="preserve">est lui aussi un signal fort qui correspond tout à fait à notre démarche pour de meilleures pièces, solutions et services. C’est un puissant motivateur pour continuer dans </w:t>
      </w:r>
      <w:r w:rsidR="00DC5A56">
        <w:rPr>
          <w:rStyle w:val="normaltextrun"/>
          <w:rFonts w:ascii="Arial" w:hAnsi="Arial"/>
        </w:rPr>
        <w:t xml:space="preserve">ce sens », se réjouit </w:t>
      </w:r>
      <w:proofErr w:type="spellStart"/>
      <w:r w:rsidR="00DC5A56">
        <w:rPr>
          <w:rStyle w:val="normaltextrun"/>
          <w:rFonts w:ascii="Arial" w:hAnsi="Arial"/>
        </w:rPr>
        <w:t>Sobottka</w:t>
      </w:r>
      <w:proofErr w:type="spellEnd"/>
      <w:r w:rsidR="00DC5A56">
        <w:rPr>
          <w:rStyle w:val="normaltextrun"/>
          <w:rFonts w:ascii="Arial" w:hAnsi="Arial"/>
        </w:rPr>
        <w:t>.</w:t>
      </w:r>
    </w:p>
    <w:p w:rsidR="00DC5A56" w:rsidRDefault="00DC5A56" w:rsidP="00DC5A56">
      <w:pPr>
        <w:pStyle w:val="paragraph"/>
        <w:spacing w:before="240" w:beforeAutospacing="0" w:after="0" w:afterAutospacing="0" w:line="360" w:lineRule="auto"/>
        <w:jc w:val="both"/>
        <w:textAlignment w:val="baseline"/>
        <w:rPr>
          <w:rStyle w:val="normaltextrun"/>
          <w:rFonts w:ascii="Arial" w:hAnsi="Arial"/>
        </w:rPr>
      </w:pPr>
      <w:r w:rsidRPr="00DC5A56">
        <w:rPr>
          <w:rStyle w:val="normaltextrun"/>
          <w:rFonts w:ascii="Arial" w:hAnsi="Arial"/>
        </w:rPr>
        <w:t xml:space="preserve">Prof. Dr. Nikolaus </w:t>
      </w:r>
      <w:proofErr w:type="spellStart"/>
      <w:r w:rsidRPr="00DC5A56">
        <w:rPr>
          <w:rStyle w:val="normaltextrun"/>
          <w:rFonts w:ascii="Arial" w:hAnsi="Arial"/>
        </w:rPr>
        <w:t>Franke</w:t>
      </w:r>
      <w:proofErr w:type="spellEnd"/>
      <w:r w:rsidR="00971313">
        <w:rPr>
          <w:rStyle w:val="normaltextrun"/>
          <w:rFonts w:ascii="Arial" w:hAnsi="Arial"/>
        </w:rPr>
        <w:t>, directeur scientifique du TOP 100, </w:t>
      </w:r>
      <w:r w:rsidRPr="00DC5A56">
        <w:rPr>
          <w:rStyle w:val="normaltextrun"/>
          <w:rFonts w:ascii="Arial" w:hAnsi="Arial"/>
        </w:rPr>
        <w:t>est impressionné par les PME pr</w:t>
      </w:r>
      <w:r w:rsidR="00971313">
        <w:rPr>
          <w:rStyle w:val="normaltextrun"/>
          <w:rFonts w:ascii="Arial" w:hAnsi="Arial"/>
        </w:rPr>
        <w:t>imées. « Les entreprises du TOP 100 </w:t>
      </w:r>
      <w:r w:rsidRPr="00DC5A56">
        <w:rPr>
          <w:rStyle w:val="normaltextrun"/>
          <w:rFonts w:ascii="Arial" w:hAnsi="Arial"/>
        </w:rPr>
        <w:t xml:space="preserve">ont toujours cherché à être aussi innovantes que possible », note-t-il. La cérémonie officielle de </w:t>
      </w:r>
      <w:r w:rsidR="00971313">
        <w:rPr>
          <w:rStyle w:val="normaltextrun"/>
          <w:rFonts w:ascii="Arial" w:hAnsi="Arial"/>
        </w:rPr>
        <w:t>remise des prix aura lieu le 26 </w:t>
      </w:r>
      <w:r w:rsidRPr="00DC5A56">
        <w:rPr>
          <w:rStyle w:val="normaltextrun"/>
          <w:rFonts w:ascii="Arial" w:hAnsi="Arial"/>
        </w:rPr>
        <w:t>nov</w:t>
      </w:r>
      <w:r w:rsidR="00971313">
        <w:rPr>
          <w:rStyle w:val="normaltextrun"/>
          <w:rFonts w:ascii="Arial" w:hAnsi="Arial"/>
        </w:rPr>
        <w:t>embre 2021. Les lauréats du TOP 100 </w:t>
      </w:r>
      <w:r w:rsidRPr="00DC5A56">
        <w:rPr>
          <w:rStyle w:val="normaltextrun"/>
          <w:rFonts w:ascii="Arial" w:hAnsi="Arial"/>
        </w:rPr>
        <w:t xml:space="preserve">de cette année recevront les félicitations de </w:t>
      </w:r>
      <w:proofErr w:type="spellStart"/>
      <w:r w:rsidRPr="00DC5A56">
        <w:rPr>
          <w:rStyle w:val="normaltextrun"/>
          <w:rFonts w:ascii="Arial" w:hAnsi="Arial"/>
        </w:rPr>
        <w:t>Ranga</w:t>
      </w:r>
      <w:proofErr w:type="spellEnd"/>
      <w:r w:rsidRPr="00DC5A56">
        <w:rPr>
          <w:rStyle w:val="normaltextrun"/>
          <w:rFonts w:ascii="Arial" w:hAnsi="Arial"/>
        </w:rPr>
        <w:t xml:space="preserve"> </w:t>
      </w:r>
      <w:proofErr w:type="spellStart"/>
      <w:r w:rsidRPr="00DC5A56">
        <w:rPr>
          <w:rStyle w:val="normaltextrun"/>
          <w:rFonts w:ascii="Arial" w:hAnsi="Arial"/>
        </w:rPr>
        <w:t>Yogeshwar</w:t>
      </w:r>
      <w:proofErr w:type="spellEnd"/>
      <w:r w:rsidRPr="00DC5A56">
        <w:rPr>
          <w:rStyle w:val="normaltextrun"/>
          <w:rFonts w:ascii="Arial" w:hAnsi="Arial"/>
        </w:rPr>
        <w:t xml:space="preserve">, mentor du concours d’innovation depuis dix ans, lors du 7ième sommet allemand des PME qui se tiendra à </w:t>
      </w:r>
      <w:proofErr w:type="spellStart"/>
      <w:r w:rsidRPr="00DC5A56">
        <w:rPr>
          <w:rStyle w:val="normaltextrun"/>
          <w:rFonts w:ascii="Arial" w:hAnsi="Arial"/>
        </w:rPr>
        <w:t>Ludwigsbour</w:t>
      </w:r>
      <w:r>
        <w:rPr>
          <w:rStyle w:val="normaltextrun"/>
          <w:rFonts w:ascii="Arial" w:hAnsi="Arial"/>
        </w:rPr>
        <w:t>rg</w:t>
      </w:r>
      <w:proofErr w:type="spellEnd"/>
      <w:r>
        <w:rPr>
          <w:rStyle w:val="normaltextrun"/>
          <w:rFonts w:ascii="Arial" w:hAnsi="Arial"/>
        </w:rPr>
        <w:t>.</w:t>
      </w:r>
      <w:r>
        <w:rPr>
          <w:rStyle w:val="normaltextrun"/>
          <w:rFonts w:ascii="Arial" w:hAnsi="Arial"/>
        </w:rPr>
        <w:br w:type="page"/>
      </w:r>
    </w:p>
    <w:p w:rsidR="00DC5A56" w:rsidRPr="00DC5A56" w:rsidRDefault="00DC5A56" w:rsidP="00DC5A56">
      <w:pPr>
        <w:pStyle w:val="paragraph"/>
        <w:spacing w:before="0" w:beforeAutospacing="0" w:after="0" w:afterAutospacing="0" w:line="360" w:lineRule="auto"/>
        <w:textAlignment w:val="baseline"/>
        <w:rPr>
          <w:rFonts w:ascii="Arial" w:hAnsi="Arial" w:cs="Arial"/>
          <w:b/>
          <w:bCs/>
          <w:i/>
          <w:iCs/>
          <w:sz w:val="20"/>
          <w:szCs w:val="18"/>
        </w:rPr>
      </w:pPr>
      <w:r w:rsidRPr="00DC5A56">
        <w:rPr>
          <w:rFonts w:ascii="Arial" w:hAnsi="Arial"/>
          <w:b/>
          <w:bCs/>
          <w:sz w:val="20"/>
          <w:szCs w:val="18"/>
        </w:rPr>
        <w:lastRenderedPageBreak/>
        <w:t>TOP 100 : le concours</w:t>
      </w:r>
    </w:p>
    <w:p w:rsidR="00DC5A56" w:rsidRPr="00DC5A56" w:rsidRDefault="00DC5A56" w:rsidP="00DC5A56">
      <w:pPr>
        <w:spacing w:line="360" w:lineRule="auto"/>
        <w:jc w:val="both"/>
        <w:rPr>
          <w:sz w:val="28"/>
        </w:rPr>
      </w:pPr>
      <w:r w:rsidRPr="00DC5A56">
        <w:rPr>
          <w:sz w:val="20"/>
          <w:szCs w:val="18"/>
        </w:rPr>
        <w:t xml:space="preserve">Depuis 1993, </w:t>
      </w:r>
      <w:proofErr w:type="spellStart"/>
      <w:r w:rsidRPr="00DC5A56">
        <w:rPr>
          <w:sz w:val="20"/>
          <w:szCs w:val="18"/>
        </w:rPr>
        <w:t>compamedia</w:t>
      </w:r>
      <w:proofErr w:type="spellEnd"/>
      <w:r w:rsidR="00971313">
        <w:rPr>
          <w:sz w:val="20"/>
          <w:szCs w:val="18"/>
        </w:rPr>
        <w:t xml:space="preserve"> décerne le label TOP 100 </w:t>
      </w:r>
      <w:r w:rsidRPr="00DC5A56">
        <w:rPr>
          <w:sz w:val="20"/>
          <w:szCs w:val="18"/>
        </w:rPr>
        <w:t xml:space="preserve">aux PME présentant une capacité d’innovation particulière et un taux de réussite supérieur à la moyenne en matière d’innovation. La direction scientifique revient au Pr. Dr. Nikolaus </w:t>
      </w:r>
      <w:proofErr w:type="spellStart"/>
      <w:r w:rsidRPr="00DC5A56">
        <w:rPr>
          <w:sz w:val="20"/>
          <w:szCs w:val="18"/>
        </w:rPr>
        <w:t>Franke</w:t>
      </w:r>
      <w:proofErr w:type="spellEnd"/>
      <w:r w:rsidRPr="00DC5A56">
        <w:rPr>
          <w:sz w:val="20"/>
          <w:szCs w:val="18"/>
        </w:rPr>
        <w:t xml:space="preserve"> depuis 2002. </w:t>
      </w:r>
      <w:proofErr w:type="spellStart"/>
      <w:r w:rsidRPr="00DC5A56">
        <w:rPr>
          <w:sz w:val="20"/>
          <w:szCs w:val="18"/>
        </w:rPr>
        <w:t>Franke</w:t>
      </w:r>
      <w:proofErr w:type="spellEnd"/>
      <w:r w:rsidRPr="00DC5A56">
        <w:rPr>
          <w:sz w:val="20"/>
          <w:szCs w:val="18"/>
        </w:rPr>
        <w:t xml:space="preserve"> est le fondateur et le directeur de l’Institut pour l’entreprenariat et l’innovation de l’Université d’économie et</w:t>
      </w:r>
      <w:r w:rsidR="00971313">
        <w:rPr>
          <w:sz w:val="20"/>
          <w:szCs w:val="18"/>
        </w:rPr>
        <w:t xml:space="preserve"> de commerce de Vienne. Avec 25 </w:t>
      </w:r>
      <w:r w:rsidRPr="00DC5A56">
        <w:rPr>
          <w:sz w:val="20"/>
          <w:szCs w:val="18"/>
        </w:rPr>
        <w:t>p</w:t>
      </w:r>
      <w:r w:rsidR="00971313">
        <w:rPr>
          <w:sz w:val="20"/>
          <w:szCs w:val="18"/>
        </w:rPr>
        <w:t>rix de recherche et plus de 200 </w:t>
      </w:r>
      <w:r w:rsidRPr="00DC5A56">
        <w:rPr>
          <w:sz w:val="20"/>
          <w:szCs w:val="18"/>
        </w:rPr>
        <w:t>publications, il est l’un des principaux chercheurs en innovation au niveau international. Le men</w:t>
      </w:r>
      <w:r w:rsidR="00971313">
        <w:rPr>
          <w:sz w:val="20"/>
          <w:szCs w:val="18"/>
        </w:rPr>
        <w:t>tor du TOP 100 </w:t>
      </w:r>
      <w:r w:rsidRPr="00DC5A56">
        <w:rPr>
          <w:sz w:val="20"/>
          <w:szCs w:val="18"/>
        </w:rPr>
        <w:t xml:space="preserve">n’est autre que le journaliste scientifique </w:t>
      </w:r>
      <w:proofErr w:type="spellStart"/>
      <w:r w:rsidRPr="00DC5A56">
        <w:rPr>
          <w:sz w:val="20"/>
          <w:szCs w:val="18"/>
        </w:rPr>
        <w:t>Ranga</w:t>
      </w:r>
      <w:proofErr w:type="spellEnd"/>
      <w:r w:rsidRPr="00DC5A56">
        <w:rPr>
          <w:sz w:val="20"/>
          <w:szCs w:val="18"/>
        </w:rPr>
        <w:t xml:space="preserve"> </w:t>
      </w:r>
      <w:proofErr w:type="spellStart"/>
      <w:r w:rsidRPr="00DC5A56">
        <w:rPr>
          <w:sz w:val="20"/>
          <w:szCs w:val="18"/>
        </w:rPr>
        <w:t>Yogeshwar</w:t>
      </w:r>
      <w:proofErr w:type="spellEnd"/>
      <w:r w:rsidRPr="00DC5A56">
        <w:rPr>
          <w:sz w:val="20"/>
          <w:szCs w:val="18"/>
        </w:rPr>
        <w:t xml:space="preserve">. Les partenaires du projet sont la Fraunhofer-Gesellschaft </w:t>
      </w:r>
      <w:proofErr w:type="spellStart"/>
      <w:r w:rsidRPr="00DC5A56">
        <w:rPr>
          <w:sz w:val="20"/>
          <w:szCs w:val="18"/>
        </w:rPr>
        <w:t>zur</w:t>
      </w:r>
      <w:proofErr w:type="spellEnd"/>
      <w:r w:rsidRPr="00DC5A56">
        <w:rPr>
          <w:sz w:val="20"/>
          <w:szCs w:val="18"/>
        </w:rPr>
        <w:t xml:space="preserve"> </w:t>
      </w:r>
      <w:proofErr w:type="spellStart"/>
      <w:r w:rsidRPr="00DC5A56">
        <w:rPr>
          <w:sz w:val="20"/>
          <w:szCs w:val="18"/>
        </w:rPr>
        <w:t>Förderung</w:t>
      </w:r>
      <w:proofErr w:type="spellEnd"/>
      <w:r w:rsidRPr="00DC5A56">
        <w:rPr>
          <w:sz w:val="20"/>
          <w:szCs w:val="18"/>
        </w:rPr>
        <w:t xml:space="preserve"> der </w:t>
      </w:r>
      <w:proofErr w:type="spellStart"/>
      <w:r w:rsidRPr="00DC5A56">
        <w:rPr>
          <w:sz w:val="20"/>
          <w:szCs w:val="18"/>
        </w:rPr>
        <w:t>angewandten</w:t>
      </w:r>
      <w:proofErr w:type="spellEnd"/>
      <w:r w:rsidRPr="00DC5A56">
        <w:rPr>
          <w:sz w:val="20"/>
          <w:szCs w:val="18"/>
        </w:rPr>
        <w:t xml:space="preserve"> </w:t>
      </w:r>
      <w:proofErr w:type="spellStart"/>
      <w:r w:rsidRPr="00DC5A56">
        <w:rPr>
          <w:sz w:val="20"/>
          <w:szCs w:val="18"/>
        </w:rPr>
        <w:t>Forschung</w:t>
      </w:r>
      <w:proofErr w:type="spellEnd"/>
      <w:r w:rsidRPr="00DC5A56">
        <w:rPr>
          <w:sz w:val="20"/>
          <w:szCs w:val="18"/>
        </w:rPr>
        <w:t xml:space="preserve"> (Société Fraunhofer pour la promotion de la recherche appliquée) et l’Association des petites et moyennes entreprises BVMW. Les magazines « manager </w:t>
      </w:r>
      <w:proofErr w:type="spellStart"/>
      <w:r w:rsidRPr="00DC5A56">
        <w:rPr>
          <w:sz w:val="20"/>
          <w:szCs w:val="18"/>
        </w:rPr>
        <w:t>magazin</w:t>
      </w:r>
      <w:proofErr w:type="spellEnd"/>
      <w:r w:rsidRPr="00DC5A56">
        <w:rPr>
          <w:sz w:val="20"/>
          <w:szCs w:val="18"/>
        </w:rPr>
        <w:t xml:space="preserve"> » et « impulse » accompagnent cet examen comparatif des entreprises en tant que partenaires médiatiques. Plus d’informations et inscription sur le site </w:t>
      </w:r>
      <w:hyperlink r:id="rId10" w:history="1">
        <w:r w:rsidRPr="00111B70">
          <w:rPr>
            <w:rStyle w:val="Hyperlink"/>
            <w:sz w:val="20"/>
            <w:szCs w:val="18"/>
          </w:rPr>
          <w:t>https://www.top100-germany.com/home.html</w:t>
        </w:r>
      </w:hyperlink>
      <w:r>
        <w:rPr>
          <w:sz w:val="20"/>
          <w:szCs w:val="18"/>
        </w:rPr>
        <w:t>.</w:t>
      </w:r>
    </w:p>
    <w:p w:rsidR="00DC5A56" w:rsidRPr="00DC5A56" w:rsidRDefault="00DC5A56" w:rsidP="00DC5A56">
      <w:pPr>
        <w:pStyle w:val="Textkrper"/>
        <w:tabs>
          <w:tab w:val="num" w:pos="0"/>
        </w:tabs>
        <w:spacing w:before="240" w:after="0" w:line="360" w:lineRule="auto"/>
        <w:ind w:right="11"/>
        <w:rPr>
          <w:rFonts w:cs="Arial"/>
          <w:i w:val="0"/>
          <w:sz w:val="28"/>
          <w:szCs w:val="20"/>
        </w:rPr>
      </w:pPr>
      <w:r w:rsidRPr="00DC5A56">
        <w:rPr>
          <w:rFonts w:ascii="Arial" w:hAnsi="Arial"/>
          <w:i w:val="0"/>
          <w:color w:val="000000" w:themeColor="text1"/>
          <w:sz w:val="20"/>
        </w:rPr>
        <w:t>Vous trouverez de plus amples informations ainsi que des photos g</w:t>
      </w:r>
      <w:r w:rsidR="00971313">
        <w:rPr>
          <w:rFonts w:ascii="Arial" w:hAnsi="Arial"/>
          <w:i w:val="0"/>
          <w:color w:val="000000" w:themeColor="text1"/>
          <w:sz w:val="20"/>
        </w:rPr>
        <w:t>énérales sur le concours du TOP 100 </w:t>
      </w:r>
      <w:r w:rsidRPr="00DC5A56">
        <w:rPr>
          <w:rFonts w:ascii="Arial" w:hAnsi="Arial"/>
          <w:i w:val="0"/>
          <w:color w:val="000000" w:themeColor="text1"/>
          <w:sz w:val="20"/>
        </w:rPr>
        <w:t xml:space="preserve">sur le site Internet </w:t>
      </w:r>
      <w:hyperlink r:id="rId11" w:history="1">
        <w:r w:rsidRPr="00111B70">
          <w:rPr>
            <w:rStyle w:val="Hyperlink"/>
            <w:rFonts w:ascii="Arial" w:hAnsi="Arial"/>
            <w:i w:val="0"/>
            <w:sz w:val="20"/>
            <w:lang w:eastAsia="de-DE"/>
          </w:rPr>
          <w:t>www.top100.de/presse</w:t>
        </w:r>
      </w:hyperlink>
      <w:r>
        <w:rPr>
          <w:rFonts w:ascii="Arial" w:hAnsi="Arial"/>
          <w:i w:val="0"/>
          <w:color w:val="000000" w:themeColor="text1"/>
          <w:sz w:val="20"/>
        </w:rPr>
        <w:t xml:space="preserve"> </w:t>
      </w:r>
      <w:r w:rsidRPr="00DC5A56">
        <w:rPr>
          <w:rFonts w:ascii="Arial" w:hAnsi="Arial"/>
          <w:i w:val="0"/>
          <w:color w:val="000000" w:themeColor="text1"/>
          <w:sz w:val="20"/>
        </w:rPr>
        <w:t xml:space="preserve">ou en envoyant un courrier électronique à </w:t>
      </w:r>
      <w:hyperlink r:id="rId12" w:history="1">
        <w:r w:rsidRPr="00111B70">
          <w:rPr>
            <w:rStyle w:val="Hyperlink"/>
            <w:rFonts w:ascii="Arial" w:hAnsi="Arial"/>
            <w:i w:val="0"/>
            <w:sz w:val="20"/>
            <w:lang w:eastAsia="de-DE"/>
          </w:rPr>
          <w:t>presse@compamedia.de</w:t>
        </w:r>
      </w:hyperlink>
      <w:r>
        <w:rPr>
          <w:rFonts w:ascii="Arial" w:hAnsi="Arial"/>
          <w:i w:val="0"/>
          <w:color w:val="000000" w:themeColor="text1"/>
          <w:sz w:val="20"/>
        </w:rPr>
        <w:t>.</w:t>
      </w:r>
    </w:p>
    <w:p w:rsidR="00D91DE0" w:rsidRPr="00AF2174" w:rsidRDefault="00D91DE0" w:rsidP="00D91DE0">
      <w:pPr>
        <w:spacing w:line="360" w:lineRule="auto"/>
        <w:jc w:val="both"/>
        <w:rPr>
          <w:bCs/>
          <w:strike/>
          <w:szCs w:val="23"/>
        </w:rPr>
      </w:pPr>
      <w:r>
        <w:br w:type="page"/>
      </w:r>
    </w:p>
    <w:p w:rsidR="00512D88" w:rsidRPr="00D5287C" w:rsidRDefault="00512D88" w:rsidP="006D6005">
      <w:pPr>
        <w:spacing w:line="360" w:lineRule="auto"/>
        <w:rPr>
          <w:rFonts w:cs="Arial"/>
          <w:b/>
          <w:sz w:val="20"/>
          <w:szCs w:val="20"/>
        </w:rPr>
      </w:pPr>
      <w:r>
        <w:rPr>
          <w:b/>
          <w:sz w:val="20"/>
          <w:szCs w:val="20"/>
        </w:rPr>
        <w:lastRenderedPageBreak/>
        <w:t xml:space="preserve">Contact : </w:t>
      </w:r>
    </w:p>
    <w:p w:rsidR="00512D88" w:rsidRPr="00B30840" w:rsidRDefault="00512D88" w:rsidP="00DA3503">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hyperlink r:id="rId13" w:history="1">
        <w:r w:rsidRPr="00B30840">
          <w:rPr>
            <w:rStyle w:val="Hyperlink"/>
            <w:sz w:val="20"/>
            <w:szCs w:val="20"/>
            <w:lang w:val="de-DE"/>
          </w:rPr>
          <w:t>meyle@klenkhoursch.de</w:t>
        </w:r>
      </w:hyperlink>
      <w:r w:rsidRPr="00B30840">
        <w:rPr>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Tél. : +49 40 67506 7425, E-mail : </w:t>
      </w:r>
      <w:hyperlink r:id="rId14" w:history="1">
        <w:r>
          <w:rPr>
            <w:rStyle w:val="Hyperlink"/>
            <w:sz w:val="20"/>
            <w:szCs w:val="20"/>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rPr>
      </w:pPr>
      <w:r>
        <w:rPr>
          <w:b/>
          <w:sz w:val="20"/>
          <w:szCs w:val="22"/>
        </w:rPr>
        <w:t xml:space="preserve">À propos de l’entreprise </w:t>
      </w:r>
    </w:p>
    <w:p w:rsidR="006D082C" w:rsidRPr="0046360F" w:rsidRDefault="00F5639D" w:rsidP="00F5639D">
      <w:pPr>
        <w:spacing w:after="240" w:line="360" w:lineRule="auto"/>
        <w:jc w:val="both"/>
        <w:rPr>
          <w:rFonts w:cs="Arial"/>
          <w:sz w:val="20"/>
          <w:szCs w:val="22"/>
        </w:rPr>
        <w:sectPr w:rsidR="006D082C" w:rsidRPr="0046360F" w:rsidSect="0046360F">
          <w:headerReference w:type="default" r:id="rId15"/>
          <w:footerReference w:type="default" r:id="rId16"/>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Pr>
          <w:sz w:val="20"/>
          <w:szCs w:val="22"/>
        </w:rPr>
        <w:lastRenderedPageBreak/>
        <w:t>fier 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A56" w:rsidRDefault="00DC5A56" w:rsidP="00D621B4">
      <w:r>
        <w:separator/>
      </w:r>
    </w:p>
  </w:endnote>
  <w:endnote w:type="continuationSeparator" w:id="0">
    <w:p w:rsidR="00DC5A56" w:rsidRDefault="00DC5A56"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Calibri"/>
    <w:charset w:val="00"/>
    <w:family w:val="swiss"/>
    <w:pitch w:val="variable"/>
    <w:sig w:usb0="80000027"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427DD980" wp14:editId="603ABD4F">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A56" w:rsidRDefault="00DC5A56" w:rsidP="00D621B4">
      <w:r>
        <w:separator/>
      </w:r>
    </w:p>
  </w:footnote>
  <w:footnote w:type="continuationSeparator" w:id="0">
    <w:p w:rsidR="00DC5A56" w:rsidRDefault="00DC5A56"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B30840">
    <w:pPr>
      <w:pStyle w:val="Kopfzeile"/>
    </w:pPr>
    <w:r w:rsidRPr="00185DE9">
      <w:rPr>
        <w:noProof/>
        <w:lang w:val="de-DE" w:eastAsia="de-DE"/>
      </w:rPr>
      <w:drawing>
        <wp:inline distT="0" distB="0" distL="0" distR="0" wp14:anchorId="4D57BBCD" wp14:editId="56744AB8">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1466C7"/>
    <w:multiLevelType w:val="hybridMultilevel"/>
    <w:tmpl w:val="955A3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0"/>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56"/>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6088A"/>
    <w:rsid w:val="00962676"/>
    <w:rsid w:val="00962FE0"/>
    <w:rsid w:val="00971313"/>
    <w:rsid w:val="009776E8"/>
    <w:rsid w:val="00A014C7"/>
    <w:rsid w:val="00A12F5B"/>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C5A5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B34B7"/>
    <w:rsid w:val="00EF20C0"/>
    <w:rsid w:val="00EF2562"/>
    <w:rsid w:val="00EF49FD"/>
    <w:rsid w:val="00F4312D"/>
    <w:rsid w:val="00F5639D"/>
    <w:rsid w:val="00F61AA6"/>
    <w:rsid w:val="00F62044"/>
    <w:rsid w:val="00F775D7"/>
    <w:rsid w:val="00F87E11"/>
    <w:rsid w:val="00F91003"/>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uiPriority w:val="99"/>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customStyle="1" w:styleId="paragraph">
    <w:name w:val="paragraph"/>
    <w:basedOn w:val="Standard"/>
    <w:rsid w:val="00DC5A56"/>
    <w:pPr>
      <w:spacing w:before="100" w:beforeAutospacing="1" w:after="100" w:afterAutospacing="1"/>
    </w:pPr>
    <w:rPr>
      <w:rFonts w:ascii="Times New Roman" w:hAnsi="Times New Roman"/>
      <w:lang w:eastAsia="de-DE"/>
    </w:rPr>
  </w:style>
  <w:style w:type="paragraph" w:styleId="Textkrper">
    <w:name w:val="Body Text"/>
    <w:basedOn w:val="Standard"/>
    <w:link w:val="TextkrperZchn"/>
    <w:rsid w:val="00DC5A56"/>
    <w:pPr>
      <w:spacing w:after="160" w:line="320" w:lineRule="atLeast"/>
      <w:jc w:val="both"/>
    </w:pPr>
    <w:rPr>
      <w:rFonts w:ascii="MetaBook-Roman" w:eastAsia="Times" w:hAnsi="MetaBook-Roman"/>
      <w:i/>
      <w:lang w:eastAsia="de-DE"/>
    </w:rPr>
  </w:style>
  <w:style w:type="character" w:customStyle="1" w:styleId="TextkrperZchn">
    <w:name w:val="Textkörper Zchn"/>
    <w:basedOn w:val="Absatz-Standardschriftart"/>
    <w:link w:val="Textkrper"/>
    <w:rsid w:val="00DC5A56"/>
    <w:rPr>
      <w:rFonts w:ascii="MetaBook-Roman" w:eastAsia="Times" w:hAnsi="MetaBook-Roman" w:cs="Times New Roman"/>
      <w:i/>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uiPriority w:val="99"/>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paragraph" w:customStyle="1" w:styleId="paragraph">
    <w:name w:val="paragraph"/>
    <w:basedOn w:val="Standard"/>
    <w:rsid w:val="00DC5A56"/>
    <w:pPr>
      <w:spacing w:before="100" w:beforeAutospacing="1" w:after="100" w:afterAutospacing="1"/>
    </w:pPr>
    <w:rPr>
      <w:rFonts w:ascii="Times New Roman" w:hAnsi="Times New Roman"/>
      <w:lang w:eastAsia="de-DE"/>
    </w:rPr>
  </w:style>
  <w:style w:type="paragraph" w:styleId="Textkrper">
    <w:name w:val="Body Text"/>
    <w:basedOn w:val="Standard"/>
    <w:link w:val="TextkrperZchn"/>
    <w:rsid w:val="00DC5A56"/>
    <w:pPr>
      <w:spacing w:after="160" w:line="320" w:lineRule="atLeast"/>
      <w:jc w:val="both"/>
    </w:pPr>
    <w:rPr>
      <w:rFonts w:ascii="MetaBook-Roman" w:eastAsia="Times" w:hAnsi="MetaBook-Roman"/>
      <w:i/>
      <w:lang w:eastAsia="de-DE"/>
    </w:rPr>
  </w:style>
  <w:style w:type="character" w:customStyle="1" w:styleId="TextkrperZchn">
    <w:name w:val="Textkörper Zchn"/>
    <w:basedOn w:val="Absatz-Standardschriftart"/>
    <w:link w:val="Textkrper"/>
    <w:rsid w:val="00DC5A56"/>
    <w:rPr>
      <w:rFonts w:ascii="MetaBook-Roman" w:eastAsia="Times" w:hAnsi="MetaBook-Roman" w:cs="Times New Roman"/>
      <w:i/>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yle@klenkhoursch.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esse@compamedia.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p100.de/press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top100-germany.com/home.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fr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7b72c2ef-a587-43ef-b628-ad7f1ced9e40</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0ADAA-0121-4511-8161-C826D59E5598}">
  <ds:schemaRefs>
    <ds:schemaRef ds:uri="http://www.datev.de/BSOffice/999929"/>
  </ds:schemaRefs>
</ds:datastoreItem>
</file>

<file path=customXml/itemProps2.xml><?xml version="1.0" encoding="utf-8"?>
<ds:datastoreItem xmlns:ds="http://schemas.openxmlformats.org/officeDocument/2006/customXml" ds:itemID="{6F7A0E8E-41EE-45CD-8E46-5A5D0916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Vorlage_Pressemitteilung_fr_NEU_251120.dotx</Template>
  <TotalTime>0</TotalTime>
  <Pages>5</Pages>
  <Words>1142</Words>
  <Characters>7198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2021-02-24T09:19:00Z</dcterms:created>
  <dcterms:modified xsi:type="dcterms:W3CDTF">2021-03-04T07:40:00Z</dcterms:modified>
</cp:coreProperties>
</file>