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678C" w14:textId="4CD6056D" w:rsidR="00B9399E" w:rsidRPr="009360CD" w:rsidRDefault="009360CD" w:rsidP="00E6430C">
      <w:pPr>
        <w:autoSpaceDE w:val="0"/>
        <w:autoSpaceDN w:val="0"/>
        <w:adjustRightInd w:val="0"/>
        <w:spacing w:after="240" w:line="360" w:lineRule="auto"/>
        <w:jc w:val="both"/>
        <w:rPr>
          <w:rFonts w:cs="Arial"/>
          <w:b/>
          <w:sz w:val="28"/>
          <w:szCs w:val="32"/>
          <w:lang w:val="en-US"/>
        </w:rPr>
      </w:pPr>
      <w:r w:rsidRPr="009360CD">
        <w:rPr>
          <w:rFonts w:cs="Arial"/>
          <w:b/>
          <w:sz w:val="28"/>
          <w:szCs w:val="32"/>
          <w:lang w:val="en-US"/>
        </w:rPr>
        <w:t xml:space="preserve">X-Mas Season with MEYLE: </w:t>
      </w:r>
      <w:r w:rsidR="009E382D">
        <w:rPr>
          <w:rFonts w:cs="Arial"/>
          <w:b/>
          <w:sz w:val="28"/>
          <w:szCs w:val="32"/>
          <w:lang w:val="en-US"/>
        </w:rPr>
        <w:t xml:space="preserve">the </w:t>
      </w:r>
      <w:r w:rsidR="003247EC" w:rsidRPr="003247EC">
        <w:rPr>
          <w:rFonts w:cs="Arial"/>
          <w:b/>
          <w:sz w:val="28"/>
          <w:szCs w:val="32"/>
          <w:lang w:val="en-US"/>
        </w:rPr>
        <w:t>MEYLE-HD flex disc scores with inner values</w:t>
      </w:r>
    </w:p>
    <w:p w14:paraId="23B82FB1" w14:textId="0713DBD6" w:rsidR="00BD10AB" w:rsidRDefault="00B9399E" w:rsidP="00BD10AB">
      <w:pPr>
        <w:spacing w:after="240" w:line="360" w:lineRule="auto"/>
        <w:jc w:val="both"/>
        <w:rPr>
          <w:b/>
          <w:bCs/>
          <w:szCs w:val="23"/>
          <w:lang w:val="en-US"/>
        </w:rPr>
      </w:pPr>
      <w:r w:rsidRPr="00336487">
        <w:rPr>
          <w:b/>
          <w:bCs/>
          <w:szCs w:val="23"/>
          <w:u w:val="single"/>
          <w:lang w:val="en-US"/>
        </w:rPr>
        <w:t>Hamburg</w:t>
      </w:r>
      <w:r w:rsidRPr="007B207B">
        <w:rPr>
          <w:b/>
          <w:bCs/>
          <w:szCs w:val="23"/>
          <w:u w:val="single"/>
          <w:lang w:val="en-US"/>
        </w:rPr>
        <w:t xml:space="preserve">, </w:t>
      </w:r>
      <w:r w:rsidR="007B207B" w:rsidRPr="007B207B">
        <w:rPr>
          <w:b/>
          <w:bCs/>
          <w:szCs w:val="23"/>
          <w:u w:val="single"/>
          <w:lang w:val="en-US"/>
        </w:rPr>
        <w:t>14</w:t>
      </w:r>
      <w:r w:rsidR="00E6430C" w:rsidRPr="007B207B">
        <w:rPr>
          <w:b/>
          <w:bCs/>
          <w:szCs w:val="23"/>
          <w:u w:val="single"/>
          <w:lang w:val="en-US"/>
        </w:rPr>
        <w:t>.</w:t>
      </w:r>
      <w:r w:rsidR="00E6430C" w:rsidRPr="00336487">
        <w:rPr>
          <w:b/>
          <w:bCs/>
          <w:szCs w:val="23"/>
          <w:u w:val="single"/>
          <w:lang w:val="en-US"/>
        </w:rPr>
        <w:t xml:space="preserve"> </w:t>
      </w:r>
      <w:r w:rsidRPr="009360CD">
        <w:rPr>
          <w:b/>
          <w:bCs/>
          <w:szCs w:val="23"/>
          <w:u w:val="single"/>
          <w:lang w:val="en-US"/>
        </w:rPr>
        <w:t>De</w:t>
      </w:r>
      <w:r w:rsidR="009360CD" w:rsidRPr="009360CD">
        <w:rPr>
          <w:b/>
          <w:bCs/>
          <w:szCs w:val="23"/>
          <w:u w:val="single"/>
          <w:lang w:val="en-US"/>
        </w:rPr>
        <w:t>c</w:t>
      </w:r>
      <w:r w:rsidRPr="009360CD">
        <w:rPr>
          <w:b/>
          <w:bCs/>
          <w:szCs w:val="23"/>
          <w:u w:val="single"/>
          <w:lang w:val="en-US"/>
        </w:rPr>
        <w:t>ember 2020</w:t>
      </w:r>
      <w:r w:rsidRPr="0055464D">
        <w:rPr>
          <w:b/>
          <w:bCs/>
          <w:szCs w:val="23"/>
          <w:lang w:val="en-US"/>
        </w:rPr>
        <w:t>.</w:t>
      </w:r>
      <w:r w:rsidRPr="009360CD">
        <w:rPr>
          <w:b/>
          <w:bCs/>
          <w:szCs w:val="23"/>
          <w:lang w:val="en-US"/>
        </w:rPr>
        <w:t xml:space="preserve"> </w:t>
      </w:r>
      <w:r w:rsidR="00195520">
        <w:rPr>
          <w:b/>
          <w:bCs/>
          <w:szCs w:val="23"/>
          <w:lang w:val="en-US"/>
        </w:rPr>
        <w:t>Only</w:t>
      </w:r>
      <w:r w:rsidR="00BD10AB" w:rsidRPr="00BD10AB">
        <w:rPr>
          <w:b/>
          <w:bCs/>
          <w:szCs w:val="23"/>
          <w:lang w:val="en-US"/>
        </w:rPr>
        <w:t xml:space="preserve"> two weeks left</w:t>
      </w:r>
      <w:r w:rsidR="005A1695">
        <w:rPr>
          <w:b/>
          <w:bCs/>
          <w:szCs w:val="23"/>
          <w:lang w:val="en-US"/>
        </w:rPr>
        <w:t xml:space="preserve"> </w:t>
      </w:r>
      <w:r w:rsidR="00F84E81">
        <w:rPr>
          <w:b/>
          <w:bCs/>
          <w:szCs w:val="23"/>
          <w:lang w:val="en-US"/>
        </w:rPr>
        <w:t xml:space="preserve">till Christmas. </w:t>
      </w:r>
      <w:r w:rsidR="00BD10AB" w:rsidRPr="00BD10AB">
        <w:rPr>
          <w:b/>
          <w:bCs/>
          <w:szCs w:val="23"/>
          <w:lang w:val="en-US"/>
        </w:rPr>
        <w:t xml:space="preserve">After the Hamburg-based manufacturer MEYLE presented some of its range extensions of the past year last week, the focus this week - </w:t>
      </w:r>
      <w:r w:rsidR="00A45D11">
        <w:rPr>
          <w:b/>
          <w:bCs/>
          <w:szCs w:val="23"/>
          <w:lang w:val="en-US"/>
        </w:rPr>
        <w:t>aligned</w:t>
      </w:r>
      <w:r w:rsidR="00BD10AB" w:rsidRPr="00BD10AB">
        <w:rPr>
          <w:b/>
          <w:bCs/>
          <w:szCs w:val="23"/>
          <w:lang w:val="en-US"/>
        </w:rPr>
        <w:t xml:space="preserve"> with the </w:t>
      </w:r>
      <w:r w:rsidR="00F84E81">
        <w:rPr>
          <w:b/>
          <w:bCs/>
          <w:szCs w:val="23"/>
          <w:lang w:val="en-US"/>
        </w:rPr>
        <w:t>Christmas</w:t>
      </w:r>
      <w:r w:rsidR="00BD10AB" w:rsidRPr="00BD10AB">
        <w:rPr>
          <w:b/>
          <w:bCs/>
          <w:szCs w:val="23"/>
          <w:lang w:val="en-US"/>
        </w:rPr>
        <w:t xml:space="preserve"> season - is entirely on the inner values: the new MEYLE</w:t>
      </w:r>
      <w:r w:rsidR="007D7A26">
        <w:rPr>
          <w:b/>
          <w:bCs/>
          <w:szCs w:val="23"/>
          <w:lang w:val="en-US"/>
        </w:rPr>
        <w:t>-</w:t>
      </w:r>
      <w:r w:rsidR="00BD10AB" w:rsidRPr="00BD10AB">
        <w:rPr>
          <w:b/>
          <w:bCs/>
          <w:szCs w:val="23"/>
          <w:lang w:val="en-US"/>
        </w:rPr>
        <w:t xml:space="preserve">HD </w:t>
      </w:r>
      <w:r w:rsidR="007D7A26">
        <w:rPr>
          <w:b/>
          <w:bCs/>
          <w:szCs w:val="23"/>
          <w:lang w:val="en-US"/>
        </w:rPr>
        <w:t>flex disc</w:t>
      </w:r>
      <w:r w:rsidR="00BD10AB" w:rsidRPr="00BD10AB">
        <w:rPr>
          <w:b/>
          <w:bCs/>
          <w:szCs w:val="23"/>
          <w:lang w:val="en-US"/>
        </w:rPr>
        <w:t xml:space="preserve"> </w:t>
      </w:r>
      <w:r w:rsidR="00A45D11">
        <w:rPr>
          <w:b/>
          <w:bCs/>
          <w:szCs w:val="23"/>
          <w:lang w:val="en-US"/>
        </w:rPr>
        <w:t>has</w:t>
      </w:r>
      <w:r w:rsidR="00BD10AB" w:rsidRPr="00BD10AB">
        <w:rPr>
          <w:b/>
          <w:bCs/>
          <w:szCs w:val="23"/>
          <w:lang w:val="en-US"/>
        </w:rPr>
        <w:t xml:space="preserve"> outstanding product properties</w:t>
      </w:r>
      <w:r w:rsidR="00A45D11">
        <w:rPr>
          <w:b/>
          <w:bCs/>
          <w:szCs w:val="23"/>
          <w:lang w:val="en-US"/>
        </w:rPr>
        <w:t xml:space="preserve"> to offer</w:t>
      </w:r>
      <w:r w:rsidR="00BD10AB" w:rsidRPr="00BD10AB">
        <w:rPr>
          <w:b/>
          <w:bCs/>
          <w:szCs w:val="23"/>
          <w:lang w:val="en-US"/>
        </w:rPr>
        <w:t xml:space="preserve">, such as improved thread stability inside the </w:t>
      </w:r>
      <w:r w:rsidR="00A45D11">
        <w:rPr>
          <w:b/>
          <w:bCs/>
          <w:szCs w:val="23"/>
          <w:lang w:val="en-US"/>
        </w:rPr>
        <w:t>disc</w:t>
      </w:r>
      <w:r w:rsidR="00BD10AB" w:rsidRPr="00BD10AB">
        <w:rPr>
          <w:b/>
          <w:bCs/>
          <w:szCs w:val="23"/>
          <w:lang w:val="en-US"/>
        </w:rPr>
        <w:t>. To ensure that everything runs smoothly during the replacement process, there is a practical installation video using the Mercedes Benz S211 as an example.</w:t>
      </w:r>
    </w:p>
    <w:p w14:paraId="13F6FFD2" w14:textId="39437301" w:rsidR="009E382D" w:rsidRDefault="009E382D" w:rsidP="007D7A26">
      <w:pPr>
        <w:spacing w:after="240"/>
        <w:jc w:val="both"/>
        <w:rPr>
          <w:b/>
          <w:bCs/>
          <w:szCs w:val="23"/>
          <w:lang w:val="en-US"/>
        </w:rPr>
      </w:pPr>
      <w:r w:rsidRPr="00BA61DA">
        <w:rPr>
          <w:b/>
          <w:bCs/>
          <w:szCs w:val="23"/>
          <w:u w:val="single"/>
          <w:lang w:val="en-US"/>
        </w:rPr>
        <w:t>M</w:t>
      </w:r>
      <w:r w:rsidR="008C5C45">
        <w:rPr>
          <w:b/>
          <w:bCs/>
          <w:szCs w:val="23"/>
          <w:u w:val="single"/>
          <w:lang w:val="en-US"/>
        </w:rPr>
        <w:t>E</w:t>
      </w:r>
      <w:r w:rsidRPr="00BA61DA">
        <w:rPr>
          <w:b/>
          <w:bCs/>
          <w:szCs w:val="23"/>
          <w:u w:val="single"/>
          <w:lang w:val="en-US"/>
        </w:rPr>
        <w:t>YLE-HD flex disc: Particularly resilient</w:t>
      </w:r>
      <w:r w:rsidRPr="00BA61DA">
        <w:rPr>
          <w:b/>
          <w:bCs/>
          <w:szCs w:val="23"/>
          <w:lang w:val="en-US"/>
        </w:rPr>
        <w:tab/>
      </w:r>
    </w:p>
    <w:p w14:paraId="0B66623D" w14:textId="451016E3" w:rsidR="007D7A26" w:rsidRDefault="007D7A26" w:rsidP="008C5C45">
      <w:pPr>
        <w:spacing w:line="360" w:lineRule="auto"/>
        <w:jc w:val="both"/>
      </w:pPr>
      <w:r>
        <w:t>Flex discs need to be able to withstand a great deal: strong forces, impacts and heat can lead to wear and tear or, in the worst case, cause the flex disc to break or fail – with far-reaching consequences for the vehicle and driver.</w:t>
      </w:r>
    </w:p>
    <w:p w14:paraId="6A518A3C" w14:textId="52F3DCE8" w:rsidR="009E498E" w:rsidRDefault="00D648A2" w:rsidP="008C5C45">
      <w:pPr>
        <w:spacing w:line="360" w:lineRule="auto"/>
        <w:jc w:val="both"/>
      </w:pPr>
      <w:r w:rsidRPr="00D648A2">
        <w:t xml:space="preserve">That is why the MEYLE-HD </w:t>
      </w:r>
      <w:r>
        <w:t>flex disc</w:t>
      </w:r>
      <w:r w:rsidRPr="00D648A2">
        <w:t xml:space="preserve"> was specially designed with a focus on winding technology, which reduces in</w:t>
      </w:r>
      <w:r>
        <w:t>ner</w:t>
      </w:r>
      <w:r w:rsidRPr="00D648A2">
        <w:t xml:space="preserve"> friction and thus </w:t>
      </w:r>
      <w:r w:rsidR="0024007A">
        <w:t xml:space="preserve">also </w:t>
      </w:r>
      <w:r w:rsidRPr="00D648A2">
        <w:t xml:space="preserve">heat </w:t>
      </w:r>
      <w:r>
        <w:t>development inside the flex disc</w:t>
      </w:r>
      <w:r w:rsidRPr="00D648A2">
        <w:t xml:space="preserve">. </w:t>
      </w:r>
    </w:p>
    <w:p w14:paraId="0DD075E7" w14:textId="1566CFC7" w:rsidR="00D648A2" w:rsidRDefault="009E498E" w:rsidP="008C5C45">
      <w:pPr>
        <w:spacing w:line="360" w:lineRule="auto"/>
        <w:jc w:val="both"/>
      </w:pPr>
      <w:r>
        <w:t>In addition, t</w:t>
      </w:r>
      <w:r w:rsidRPr="009E498E">
        <w:t>he improved thread stability inside the MEYLE-HD flex disc optimises breaking load, whilst the full-surface, comprehensive yarn packages inside increase torque resistance up to 3,000 Nm. The flex disc also reduces torque peaks and boasts wavelength frequency damping and sound insulation. The rubber blend of the flex disc is heat-resistant up to 130 °C (270 °F), whilst OE parts can usually only withstand temperatures up to 90 °C.</w:t>
      </w:r>
      <w:r>
        <w:t xml:space="preserve"> </w:t>
      </w:r>
      <w:r w:rsidR="00D648A2" w:rsidRPr="00D648A2">
        <w:t>All this together makes the MEYLE</w:t>
      </w:r>
      <w:r>
        <w:t>-</w:t>
      </w:r>
      <w:r w:rsidR="00D648A2" w:rsidRPr="00D648A2">
        <w:t xml:space="preserve">HD </w:t>
      </w:r>
      <w:r>
        <w:t>flex disc</w:t>
      </w:r>
      <w:r w:rsidR="00D648A2" w:rsidRPr="00D648A2">
        <w:t xml:space="preserve"> more durable than OE parts.</w:t>
      </w:r>
    </w:p>
    <w:p w14:paraId="243DD252" w14:textId="4D18D513" w:rsidR="00A45ECA" w:rsidRPr="00D648A2" w:rsidRDefault="00A45ECA" w:rsidP="00195520">
      <w:pPr>
        <w:spacing w:after="240" w:line="360" w:lineRule="auto"/>
        <w:jc w:val="both"/>
      </w:pPr>
      <w:r w:rsidRPr="00A45ECA">
        <w:t xml:space="preserve">In a </w:t>
      </w:r>
      <w:hyperlink r:id="rId10" w:history="1">
        <w:r w:rsidRPr="00A45ECA">
          <w:rPr>
            <w:rStyle w:val="Hyperlink"/>
          </w:rPr>
          <w:t>video tutorial</w:t>
        </w:r>
      </w:hyperlink>
      <w:r w:rsidRPr="00A45ECA">
        <w:t>, MEYLE explains not only the advantages of the new MEYLE</w:t>
      </w:r>
      <w:r w:rsidR="008C5C45">
        <w:noBreakHyphen/>
      </w:r>
      <w:r w:rsidRPr="00A45ECA">
        <w:t xml:space="preserve">HD workshop solution but also the special features of installing and removing the spare part, using a Mercedes S211 as an example. </w:t>
      </w:r>
      <w:r w:rsidR="0024007A">
        <w:t xml:space="preserve">Also, </w:t>
      </w:r>
      <w:r w:rsidRPr="00A45ECA">
        <w:t>the Hamburg product experts provide valuable tips for installation and removal for other vehicles.</w:t>
      </w:r>
    </w:p>
    <w:p w14:paraId="13729256" w14:textId="79CEB3B6" w:rsidR="007D7A26" w:rsidRPr="00195520" w:rsidRDefault="00AA2535" w:rsidP="00195520">
      <w:pPr>
        <w:spacing w:after="120" w:line="360" w:lineRule="auto"/>
        <w:jc w:val="both"/>
        <w:rPr>
          <w:rFonts w:cs="Arial"/>
        </w:rPr>
      </w:pPr>
      <w:r>
        <w:lastRenderedPageBreak/>
        <w:t xml:space="preserve">MEYLE currently offers 80 MEYLE-HD flex disc references for more than 67 million vehicles in Europe, including Mercedes, BMW, VW, Audi and many others. </w:t>
      </w:r>
      <w:r w:rsidRPr="00AA2535">
        <w:rPr>
          <w:szCs w:val="23"/>
        </w:rPr>
        <w:t>In 2021, numerous new additions are again planned to make everyday life easier for workshop employees.</w:t>
      </w:r>
    </w:p>
    <w:p w14:paraId="311590A1" w14:textId="275684DA" w:rsidR="006716AE" w:rsidRDefault="00A20C11" w:rsidP="0014487A">
      <w:pPr>
        <w:spacing w:line="360" w:lineRule="auto"/>
        <w:jc w:val="both"/>
        <w:rPr>
          <w:rFonts w:cs="Arial"/>
          <w:lang w:val="en-US"/>
        </w:rPr>
      </w:pPr>
      <w:r w:rsidRPr="00A20C11">
        <w:rPr>
          <w:rFonts w:cs="Arial"/>
          <w:lang w:val="en-US"/>
        </w:rPr>
        <w:t>For more inf</w:t>
      </w:r>
      <w:r>
        <w:rPr>
          <w:rFonts w:cs="Arial"/>
          <w:lang w:val="en-US"/>
        </w:rPr>
        <w:t>ormation please visit</w:t>
      </w:r>
      <w:r w:rsidR="005E4101" w:rsidRPr="00A20C11">
        <w:rPr>
          <w:rFonts w:cs="Arial"/>
          <w:lang w:val="en-US"/>
        </w:rPr>
        <w:t xml:space="preserve">: </w:t>
      </w:r>
      <w:hyperlink r:id="rId11" w:history="1">
        <w:r w:rsidR="005E4101" w:rsidRPr="00A20C11">
          <w:rPr>
            <w:rStyle w:val="Hyperlink"/>
            <w:rFonts w:cs="Arial"/>
            <w:lang w:val="en-US"/>
          </w:rPr>
          <w:t>www.meyle.com</w:t>
        </w:r>
      </w:hyperlink>
      <w:r w:rsidR="005E4101" w:rsidRPr="00A20C11">
        <w:rPr>
          <w:rFonts w:cs="Arial"/>
          <w:lang w:val="en-US"/>
        </w:rPr>
        <w:t xml:space="preserve"> </w:t>
      </w:r>
    </w:p>
    <w:p w14:paraId="4CB3158A" w14:textId="77777777" w:rsidR="008C5C45" w:rsidRDefault="008C5C45" w:rsidP="0014487A">
      <w:pPr>
        <w:spacing w:line="360" w:lineRule="auto"/>
        <w:jc w:val="both"/>
        <w:rPr>
          <w:rFonts w:cs="Arial"/>
          <w:lang w:val="en-US"/>
        </w:rPr>
      </w:pPr>
    </w:p>
    <w:p w14:paraId="215948FE" w14:textId="77777777" w:rsidR="00996811" w:rsidRDefault="008C5C45" w:rsidP="0014487A">
      <w:pPr>
        <w:spacing w:line="360" w:lineRule="auto"/>
        <w:jc w:val="both"/>
        <w:rPr>
          <w:rFonts w:cs="Arial"/>
          <w:lang w:val="en-US"/>
        </w:rPr>
      </w:pPr>
      <w:r>
        <w:rPr>
          <w:rFonts w:cs="Arial"/>
          <w:lang w:val="en-US"/>
        </w:rPr>
        <w:t xml:space="preserve">You can download a picture of the </w:t>
      </w:r>
      <w:r w:rsidR="000E6742" w:rsidRPr="000E6742">
        <w:rPr>
          <w:rFonts w:cs="Arial"/>
          <w:lang w:val="en-US"/>
        </w:rPr>
        <w:t>MEYLE-HD flex disc</w:t>
      </w:r>
      <w:r w:rsidR="000E6742">
        <w:rPr>
          <w:rFonts w:cs="Arial"/>
          <w:lang w:val="en-US"/>
        </w:rPr>
        <w:t xml:space="preserve"> </w:t>
      </w:r>
      <w:hyperlink r:id="rId12" w:history="1">
        <w:r w:rsidR="000E6742" w:rsidRPr="00A17625">
          <w:rPr>
            <w:rStyle w:val="Hyperlink"/>
            <w:rFonts w:cs="Arial"/>
            <w:lang w:val="en-US"/>
          </w:rPr>
          <w:t>here</w:t>
        </w:r>
      </w:hyperlink>
    </w:p>
    <w:p w14:paraId="589421FD" w14:textId="77777777" w:rsidR="00996811" w:rsidRDefault="00996811">
      <w:pPr>
        <w:rPr>
          <w:rFonts w:cs="Arial"/>
          <w:lang w:val="en-US"/>
        </w:rPr>
      </w:pPr>
      <w:r>
        <w:rPr>
          <w:rFonts w:cs="Arial"/>
          <w:lang w:val="en-US"/>
        </w:rPr>
        <w:br w:type="page"/>
      </w:r>
    </w:p>
    <w:p w14:paraId="45E8C159" w14:textId="77777777" w:rsidR="00996811" w:rsidRPr="00D5287C" w:rsidRDefault="00996811" w:rsidP="00996811">
      <w:pPr>
        <w:spacing w:line="360" w:lineRule="auto"/>
        <w:rPr>
          <w:rFonts w:cs="Arial"/>
          <w:b/>
          <w:sz w:val="20"/>
          <w:szCs w:val="20"/>
        </w:rPr>
      </w:pPr>
      <w:r>
        <w:rPr>
          <w:b/>
          <w:sz w:val="20"/>
          <w:szCs w:val="20"/>
        </w:rPr>
        <w:lastRenderedPageBreak/>
        <w:t xml:space="preserve">Contact: </w:t>
      </w:r>
    </w:p>
    <w:p w14:paraId="0D4E5664" w14:textId="77777777" w:rsidR="00996811" w:rsidRPr="00EF3048" w:rsidRDefault="00996811" w:rsidP="00996811">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13" w:history="1">
        <w:r w:rsidRPr="00EF3048">
          <w:rPr>
            <w:rStyle w:val="Hyperlink"/>
            <w:sz w:val="20"/>
            <w:szCs w:val="20"/>
            <w:lang w:val="de-DE"/>
          </w:rPr>
          <w:t>meyle@klenkhoursch.de</w:t>
        </w:r>
      </w:hyperlink>
      <w:r w:rsidRPr="00EF3048">
        <w:rPr>
          <w:sz w:val="20"/>
          <w:szCs w:val="20"/>
          <w:lang w:val="de-DE"/>
        </w:rPr>
        <w:t xml:space="preserve"> </w:t>
      </w:r>
    </w:p>
    <w:p w14:paraId="1154F2C1" w14:textId="77777777" w:rsidR="00996811" w:rsidRPr="00DA3503" w:rsidRDefault="00996811" w:rsidP="00996811">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4" w:history="1">
        <w:r>
          <w:rPr>
            <w:rStyle w:val="Hyperlink"/>
            <w:sz w:val="20"/>
            <w:szCs w:val="20"/>
          </w:rPr>
          <w:t>press@meyle.com</w:t>
        </w:r>
      </w:hyperlink>
    </w:p>
    <w:p w14:paraId="02F180FA" w14:textId="77777777" w:rsidR="00996811" w:rsidRPr="00D91DE0" w:rsidRDefault="00996811" w:rsidP="00996811">
      <w:pPr>
        <w:spacing w:line="360" w:lineRule="auto"/>
        <w:jc w:val="both"/>
        <w:rPr>
          <w:rFonts w:cs="Arial"/>
          <w:b/>
          <w:sz w:val="20"/>
          <w:szCs w:val="22"/>
          <w:lang w:val="en-US"/>
        </w:rPr>
      </w:pPr>
    </w:p>
    <w:p w14:paraId="05EDA667" w14:textId="77777777" w:rsidR="00996811" w:rsidRPr="0046360F" w:rsidRDefault="00996811" w:rsidP="00996811">
      <w:pPr>
        <w:spacing w:line="360" w:lineRule="auto"/>
        <w:jc w:val="both"/>
        <w:rPr>
          <w:rFonts w:cs="Arial"/>
          <w:b/>
          <w:sz w:val="20"/>
          <w:szCs w:val="22"/>
        </w:rPr>
      </w:pPr>
      <w:r>
        <w:rPr>
          <w:b/>
          <w:sz w:val="20"/>
          <w:szCs w:val="22"/>
        </w:rPr>
        <w:t xml:space="preserve">About the company </w:t>
      </w:r>
    </w:p>
    <w:p w14:paraId="09157E03" w14:textId="77777777" w:rsidR="00996811" w:rsidRPr="00996811" w:rsidRDefault="00996811" w:rsidP="00996811">
      <w:pPr>
        <w:spacing w:after="240" w:line="360" w:lineRule="auto"/>
        <w:jc w:val="both"/>
        <w:rPr>
          <w:rStyle w:val="Fett"/>
          <w:b w:val="0"/>
          <w:bCs/>
          <w:sz w:val="20"/>
          <w:szCs w:val="22"/>
          <w:lang w:val="en-US"/>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Pr>
          <w:sz w:val="20"/>
          <w:szCs w:val="22"/>
        </w:rPr>
        <w:br/>
      </w:r>
      <w:r>
        <w:rPr>
          <w:sz w:val="20"/>
          <w:szCs w:val="22"/>
        </w:rPr>
        <w:br/>
      </w:r>
      <w:r w:rsidRPr="00996811">
        <w:rPr>
          <w:rStyle w:val="Fett"/>
          <w:sz w:val="20"/>
          <w:szCs w:val="22"/>
          <w:lang w:val="en-US"/>
        </w:rPr>
        <w:t xml:space="preserve">The complete portfolio with which the Hamburg-based manufacturer caters for the vast majority of general requirements comprises the following product lines: </w:t>
      </w:r>
    </w:p>
    <w:p w14:paraId="188FF33A" w14:textId="77777777" w:rsidR="00996811" w:rsidRPr="00996811" w:rsidRDefault="00996811" w:rsidP="00996811">
      <w:pPr>
        <w:pStyle w:val="KeinLeerraum"/>
        <w:numPr>
          <w:ilvl w:val="0"/>
          <w:numId w:val="1"/>
        </w:numPr>
        <w:spacing w:line="360" w:lineRule="auto"/>
        <w:jc w:val="both"/>
        <w:rPr>
          <w:rStyle w:val="Fett"/>
          <w:b w:val="0"/>
          <w:sz w:val="20"/>
          <w:szCs w:val="22"/>
          <w:lang w:val="en-US"/>
        </w:rPr>
      </w:pPr>
      <w:r w:rsidRPr="00996811">
        <w:rPr>
          <w:rFonts w:ascii="Arial" w:hAnsi="Arial" w:cs="Arial"/>
          <w:b/>
          <w:sz w:val="20"/>
          <w:szCs w:val="22"/>
          <w:lang w:val="en-US"/>
        </w:rPr>
        <w:t>MEYLE</w:t>
      </w:r>
      <w:r w:rsidRPr="00996811">
        <w:rPr>
          <w:rStyle w:val="Fett"/>
          <w:sz w:val="20"/>
          <w:szCs w:val="22"/>
          <w:lang w:val="en-US"/>
        </w:rPr>
        <w:t xml:space="preserve">-ORIGINAL: True to OE. </w:t>
      </w:r>
      <w:r w:rsidRPr="00996811">
        <w:rPr>
          <w:rStyle w:val="Fett"/>
          <w:sz w:val="20"/>
          <w:szCs w:val="22"/>
          <w:lang w:val="en-US"/>
        </w:rPr>
        <w:tab/>
      </w:r>
      <w:r w:rsidRPr="00996811">
        <w:rPr>
          <w:rStyle w:val="Fett"/>
          <w:sz w:val="20"/>
          <w:szCs w:val="22"/>
          <w:lang w:val="en-US"/>
        </w:rPr>
        <w:br/>
        <w:t>Customers are always on the safe side in terms of quality with this comprehensive product range.</w:t>
      </w:r>
    </w:p>
    <w:p w14:paraId="6572C0DA" w14:textId="77777777" w:rsidR="00996811" w:rsidRPr="00996811" w:rsidRDefault="00996811" w:rsidP="00996811">
      <w:pPr>
        <w:pStyle w:val="KeinLeerraum"/>
        <w:numPr>
          <w:ilvl w:val="0"/>
          <w:numId w:val="1"/>
        </w:numPr>
        <w:spacing w:line="360" w:lineRule="auto"/>
        <w:jc w:val="both"/>
        <w:rPr>
          <w:rStyle w:val="Fett"/>
          <w:b w:val="0"/>
          <w:sz w:val="20"/>
          <w:szCs w:val="22"/>
          <w:lang w:val="en-US"/>
        </w:rPr>
      </w:pPr>
      <w:r w:rsidRPr="00996811">
        <w:rPr>
          <w:rStyle w:val="Fett"/>
          <w:sz w:val="20"/>
          <w:szCs w:val="22"/>
          <w:lang w:val="en-US"/>
        </w:rPr>
        <w:t xml:space="preserve">MEYLE-PD: Advanced design and technology. </w:t>
      </w:r>
      <w:r w:rsidRPr="00996811">
        <w:rPr>
          <w:rStyle w:val="Fett"/>
          <w:sz w:val="20"/>
          <w:szCs w:val="22"/>
          <w:lang w:val="en-US"/>
        </w:rPr>
        <w:tab/>
      </w:r>
      <w:r w:rsidRPr="00996811">
        <w:rPr>
          <w:rStyle w:val="Fett"/>
          <w:sz w:val="20"/>
          <w:szCs w:val="22"/>
          <w:lang w:val="en-US"/>
        </w:rPr>
        <w:br/>
        <w:t xml:space="preserve">With MEYLE-PD it is all about </w:t>
      </w:r>
      <w:r w:rsidRPr="00996811">
        <w:rPr>
          <w:rStyle w:val="Fett"/>
          <w:sz w:val="20"/>
          <w:szCs w:val="22"/>
          <w:u w:val="single"/>
          <w:lang w:val="en-US"/>
        </w:rPr>
        <w:t>P</w:t>
      </w:r>
      <w:r w:rsidRPr="00996811">
        <w:rPr>
          <w:rStyle w:val="Fett"/>
          <w:sz w:val="20"/>
          <w:szCs w:val="22"/>
          <w:lang w:val="en-US"/>
        </w:rPr>
        <w:t xml:space="preserve">erformance </w:t>
      </w:r>
      <w:r w:rsidRPr="00996811">
        <w:rPr>
          <w:rStyle w:val="Fett"/>
          <w:sz w:val="20"/>
          <w:szCs w:val="22"/>
          <w:u w:val="single"/>
          <w:lang w:val="en-US"/>
        </w:rPr>
        <w:t>D</w:t>
      </w:r>
      <w:r w:rsidRPr="00996811">
        <w:rPr>
          <w:rStyle w:val="Fett"/>
          <w:sz w:val="20"/>
          <w:szCs w:val="22"/>
          <w:lang w:val="en-US"/>
        </w:rPr>
        <w:t>esign: MEYLE-PD parts fit like OE parts, but stand out due to their significantly high performance and sophisticated design. MEYLE offers around 1,200 high-quality MEYLE-PD solutions in the areas of brakes and filters.</w:t>
      </w:r>
    </w:p>
    <w:p w14:paraId="7E5D5AC3" w14:textId="77777777" w:rsidR="00996811" w:rsidRPr="00996811" w:rsidRDefault="00996811" w:rsidP="00996811">
      <w:pPr>
        <w:pStyle w:val="KeinLeerraum"/>
        <w:numPr>
          <w:ilvl w:val="0"/>
          <w:numId w:val="1"/>
        </w:numPr>
        <w:spacing w:line="360" w:lineRule="auto"/>
        <w:jc w:val="both"/>
        <w:rPr>
          <w:rStyle w:val="Fett"/>
          <w:b w:val="0"/>
          <w:sz w:val="20"/>
          <w:szCs w:val="22"/>
          <w:lang w:val="en-US"/>
        </w:rPr>
      </w:pPr>
      <w:r w:rsidRPr="00996811">
        <w:rPr>
          <w:rStyle w:val="Fett"/>
          <w:sz w:val="20"/>
          <w:szCs w:val="22"/>
          <w:lang w:val="en-US"/>
        </w:rPr>
        <w:t>MEYLE-HD: Better than OE.</w:t>
      </w:r>
      <w:r w:rsidRPr="00996811">
        <w:rPr>
          <w:rStyle w:val="Fett"/>
          <w:sz w:val="20"/>
          <w:szCs w:val="22"/>
          <w:lang w:val="en-US"/>
        </w:rPr>
        <w:tab/>
      </w:r>
      <w:r w:rsidRPr="00996811">
        <w:rPr>
          <w:rStyle w:val="Fett"/>
          <w:sz w:val="20"/>
          <w:szCs w:val="22"/>
          <w:lang w:val="en-US"/>
        </w:rPr>
        <w:br/>
        <w:t xml:space="preserve">MEYLE-HD stands for </w:t>
      </w:r>
      <w:r w:rsidRPr="00996811">
        <w:rPr>
          <w:rStyle w:val="Fett"/>
          <w:sz w:val="20"/>
          <w:szCs w:val="22"/>
          <w:u w:val="single"/>
          <w:lang w:val="en-US"/>
        </w:rPr>
        <w:t>H</w:t>
      </w:r>
      <w:r w:rsidRPr="00996811">
        <w:rPr>
          <w:rStyle w:val="Fett"/>
          <w:sz w:val="20"/>
          <w:szCs w:val="22"/>
          <w:lang w:val="en-US"/>
        </w:rPr>
        <w:t xml:space="preserve">igh </w:t>
      </w:r>
      <w:r w:rsidRPr="00996811">
        <w:rPr>
          <w:rStyle w:val="Fett"/>
          <w:sz w:val="20"/>
          <w:szCs w:val="22"/>
          <w:u w:val="single"/>
          <w:lang w:val="en-US"/>
        </w:rPr>
        <w:t>D</w:t>
      </w:r>
      <w:r w:rsidRPr="00996811">
        <w:rPr>
          <w:rStyle w:val="Fett"/>
          <w:sz w:val="20"/>
          <w:szCs w:val="22"/>
          <w:lang w:val="en-US"/>
        </w:rPr>
        <w:t xml:space="preserve">urability: MEYLE engineers have already developed more than 1,250 MEYLE-HD parts for thousands of different vehicle models: </w:t>
      </w:r>
      <w:r w:rsidRPr="00996811">
        <w:rPr>
          <w:rFonts w:ascii="Arial" w:hAnsi="Arial" w:cs="Arial"/>
          <w:sz w:val="20"/>
          <w:szCs w:val="22"/>
          <w:lang w:val="en-US"/>
        </w:rPr>
        <w:t>they are</w:t>
      </w:r>
      <w:r w:rsidRPr="00996811">
        <w:rPr>
          <w:rFonts w:ascii="Arial" w:hAnsi="Arial" w:cs="Arial"/>
          <w:b/>
          <w:sz w:val="20"/>
          <w:szCs w:val="22"/>
          <w:lang w:val="en-US"/>
        </w:rPr>
        <w:t xml:space="preserve"> </w:t>
      </w:r>
      <w:r w:rsidRPr="00996811">
        <w:rPr>
          <w:rStyle w:val="Fett"/>
          <w:sz w:val="20"/>
          <w:szCs w:val="22"/>
          <w:lang w:val="en-US"/>
        </w:rPr>
        <w:t>technically advanced in comparison to OEM quality</w:t>
      </w:r>
      <w:r w:rsidRPr="00996811">
        <w:rPr>
          <w:rFonts w:ascii="Arial" w:hAnsi="Arial" w:cs="Arial"/>
          <w:b/>
          <w:sz w:val="20"/>
          <w:szCs w:val="22"/>
          <w:lang w:val="en-US"/>
        </w:rPr>
        <w:t xml:space="preserve"> </w:t>
      </w:r>
      <w:r w:rsidRPr="00996811">
        <w:rPr>
          <w:rFonts w:ascii="Arial" w:hAnsi="Arial" w:cs="Arial"/>
          <w:sz w:val="20"/>
          <w:szCs w:val="22"/>
          <w:lang w:val="en-US"/>
        </w:rPr>
        <w:t>and</w:t>
      </w:r>
      <w:r w:rsidRPr="00996811">
        <w:rPr>
          <w:rFonts w:ascii="Arial" w:hAnsi="Arial" w:cs="Arial"/>
          <w:b/>
          <w:sz w:val="20"/>
          <w:szCs w:val="22"/>
          <w:lang w:val="en-US"/>
        </w:rPr>
        <w:t xml:space="preserve"> </w:t>
      </w:r>
      <w:r w:rsidRPr="00996811">
        <w:rPr>
          <w:rStyle w:val="Fett"/>
          <w:sz w:val="20"/>
          <w:szCs w:val="22"/>
          <w:lang w:val="en-US"/>
        </w:rPr>
        <w:t>are especially resilient and long-lasting</w:t>
      </w:r>
      <w:r w:rsidRPr="00996811">
        <w:rPr>
          <w:rFonts w:ascii="Arial" w:hAnsi="Arial" w:cs="Arial"/>
          <w:b/>
          <w:sz w:val="20"/>
          <w:szCs w:val="22"/>
          <w:lang w:val="en-US"/>
        </w:rPr>
        <w:t xml:space="preserve">. </w:t>
      </w:r>
      <w:r w:rsidRPr="00996811">
        <w:rPr>
          <w:rFonts w:ascii="Arial" w:hAnsi="Arial" w:cs="Arial"/>
          <w:sz w:val="20"/>
          <w:szCs w:val="22"/>
          <w:lang w:val="en-US"/>
        </w:rPr>
        <w:t>There’s a four-year guarantee on the unique characteristic of the technically optimised MEYLE-HD parts.</w:t>
      </w:r>
    </w:p>
    <w:p w14:paraId="5E6FD66F" w14:textId="77777777" w:rsidR="00996811" w:rsidRPr="0046360F" w:rsidRDefault="00996811" w:rsidP="00996811">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0D4E2E98" w14:textId="7951F796" w:rsidR="008C5C45" w:rsidRPr="0014487A" w:rsidRDefault="000E6742" w:rsidP="0014487A">
      <w:pPr>
        <w:spacing w:line="360" w:lineRule="auto"/>
        <w:jc w:val="both"/>
        <w:rPr>
          <w:rFonts w:cs="Arial"/>
          <w:lang w:val="en-US"/>
        </w:rPr>
      </w:pPr>
      <w:bookmarkStart w:id="0" w:name="_GoBack"/>
      <w:bookmarkEnd w:id="0"/>
      <w:r>
        <w:rPr>
          <w:rFonts w:cs="Arial"/>
          <w:lang w:val="en-US"/>
        </w:rPr>
        <w:t>.</w:t>
      </w:r>
    </w:p>
    <w:sectPr w:rsidR="008C5C45" w:rsidRPr="0014487A" w:rsidSect="006D082C">
      <w:headerReference w:type="default" r:id="rId15"/>
      <w:footerReference w:type="defaul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6241" w14:textId="77777777" w:rsidR="00B9399E" w:rsidRDefault="00B9399E" w:rsidP="00D621B4">
      <w:r>
        <w:separator/>
      </w:r>
    </w:p>
  </w:endnote>
  <w:endnote w:type="continuationSeparator" w:id="0">
    <w:p w14:paraId="6BBA0C61" w14:textId="77777777" w:rsidR="00B9399E" w:rsidRDefault="00B9399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32F2" w14:textId="77777777" w:rsidR="00D621B4" w:rsidRDefault="6B15BF6F">
    <w:pPr>
      <w:pStyle w:val="Fuzeile"/>
    </w:pPr>
    <w:r>
      <w:rPr>
        <w:noProof/>
        <w:lang w:val="de-DE" w:eastAsia="de-DE"/>
      </w:rPr>
      <w:drawing>
        <wp:inline distT="0" distB="0" distL="0" distR="0" wp14:anchorId="0A7E4420" wp14:editId="2908247E">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0066" w14:textId="77777777" w:rsidR="00B9399E" w:rsidRDefault="00B9399E" w:rsidP="00D621B4">
      <w:r>
        <w:separator/>
      </w:r>
    </w:p>
  </w:footnote>
  <w:footnote w:type="continuationSeparator" w:id="0">
    <w:p w14:paraId="3C8746F4" w14:textId="77777777" w:rsidR="00B9399E" w:rsidRDefault="00B9399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2" w14:textId="22B499C5" w:rsidR="00D621B4" w:rsidRDefault="009B4E96">
    <w:pPr>
      <w:pStyle w:val="Kopfzeile"/>
    </w:pPr>
    <w:r w:rsidRPr="0082481D">
      <w:rPr>
        <w:noProof/>
        <w:lang w:val="de-DE" w:eastAsia="de-DE"/>
      </w:rPr>
      <w:drawing>
        <wp:inline distT="0" distB="0" distL="0" distR="0" wp14:anchorId="584C6B37" wp14:editId="61089E7A">
          <wp:extent cx="5760720" cy="1032510"/>
          <wp:effectExtent l="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2510"/>
                  </a:xfrm>
                  <a:prstGeom prst="rect">
                    <a:avLst/>
                  </a:prstGeom>
                </pic:spPr>
              </pic:pic>
            </a:graphicData>
          </a:graphic>
        </wp:inline>
      </w:drawing>
    </w:r>
  </w:p>
  <w:p w14:paraId="70005C6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05C683C"/>
    <w:multiLevelType w:val="hybridMultilevel"/>
    <w:tmpl w:val="15EA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0"/>
  </w:num>
  <w:num w:numId="7">
    <w:abstractNumId w:val="1"/>
  </w:num>
  <w:num w:numId="8">
    <w:abstractNumId w:val="4"/>
  </w:num>
  <w:num w:numId="9">
    <w:abstractNumId w:val="0"/>
  </w:num>
  <w:num w:numId="10">
    <w:abstractNumId w:val="2"/>
  </w:num>
  <w:num w:numId="11">
    <w:abstractNumId w:val="7"/>
  </w:num>
  <w:num w:numId="12">
    <w:abstractNumId w:val="14"/>
  </w:num>
  <w:num w:numId="13">
    <w:abstractNumId w:val="5"/>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9E"/>
    <w:rsid w:val="0000396E"/>
    <w:rsid w:val="000108AE"/>
    <w:rsid w:val="0001096C"/>
    <w:rsid w:val="00032202"/>
    <w:rsid w:val="00045580"/>
    <w:rsid w:val="00062D31"/>
    <w:rsid w:val="000758B6"/>
    <w:rsid w:val="00093F5D"/>
    <w:rsid w:val="0009436A"/>
    <w:rsid w:val="000B2BBE"/>
    <w:rsid w:val="000E5DC2"/>
    <w:rsid w:val="000E6742"/>
    <w:rsid w:val="00117FB6"/>
    <w:rsid w:val="00134393"/>
    <w:rsid w:val="0014487A"/>
    <w:rsid w:val="00157C74"/>
    <w:rsid w:val="001659A8"/>
    <w:rsid w:val="0018670D"/>
    <w:rsid w:val="00191598"/>
    <w:rsid w:val="00195520"/>
    <w:rsid w:val="001A0048"/>
    <w:rsid w:val="001A5CF5"/>
    <w:rsid w:val="001A709E"/>
    <w:rsid w:val="001B292C"/>
    <w:rsid w:val="001B3207"/>
    <w:rsid w:val="001C0DEB"/>
    <w:rsid w:val="001E4D23"/>
    <w:rsid w:val="001E65FA"/>
    <w:rsid w:val="001E7BD3"/>
    <w:rsid w:val="001F28D5"/>
    <w:rsid w:val="001F567E"/>
    <w:rsid w:val="00226CBC"/>
    <w:rsid w:val="00237767"/>
    <w:rsid w:val="0024007A"/>
    <w:rsid w:val="0024036A"/>
    <w:rsid w:val="00245A56"/>
    <w:rsid w:val="00260D2F"/>
    <w:rsid w:val="00272920"/>
    <w:rsid w:val="00276C7C"/>
    <w:rsid w:val="002A5A4B"/>
    <w:rsid w:val="002B2B81"/>
    <w:rsid w:val="002B3901"/>
    <w:rsid w:val="002B451A"/>
    <w:rsid w:val="002B5EDF"/>
    <w:rsid w:val="002D1AE1"/>
    <w:rsid w:val="002E1736"/>
    <w:rsid w:val="002E5F01"/>
    <w:rsid w:val="002E70A4"/>
    <w:rsid w:val="0030027B"/>
    <w:rsid w:val="00302ADF"/>
    <w:rsid w:val="0031010A"/>
    <w:rsid w:val="003142A2"/>
    <w:rsid w:val="00317B56"/>
    <w:rsid w:val="003247EC"/>
    <w:rsid w:val="00327284"/>
    <w:rsid w:val="00336487"/>
    <w:rsid w:val="00357CB7"/>
    <w:rsid w:val="003608A8"/>
    <w:rsid w:val="00371176"/>
    <w:rsid w:val="00376764"/>
    <w:rsid w:val="00392575"/>
    <w:rsid w:val="003962F3"/>
    <w:rsid w:val="003A1EF2"/>
    <w:rsid w:val="003A3A04"/>
    <w:rsid w:val="003D74AE"/>
    <w:rsid w:val="003F27DA"/>
    <w:rsid w:val="003F6AC3"/>
    <w:rsid w:val="0040728B"/>
    <w:rsid w:val="0041337A"/>
    <w:rsid w:val="004218D7"/>
    <w:rsid w:val="00422B16"/>
    <w:rsid w:val="00425853"/>
    <w:rsid w:val="00447427"/>
    <w:rsid w:val="0045508C"/>
    <w:rsid w:val="00460F13"/>
    <w:rsid w:val="0046360F"/>
    <w:rsid w:val="00466A2C"/>
    <w:rsid w:val="00487102"/>
    <w:rsid w:val="0049307C"/>
    <w:rsid w:val="00493B51"/>
    <w:rsid w:val="004B5CDE"/>
    <w:rsid w:val="004E7E5E"/>
    <w:rsid w:val="004F0B27"/>
    <w:rsid w:val="004F0DFB"/>
    <w:rsid w:val="004F2526"/>
    <w:rsid w:val="004F57E5"/>
    <w:rsid w:val="00512022"/>
    <w:rsid w:val="005123B4"/>
    <w:rsid w:val="00512D88"/>
    <w:rsid w:val="00516D12"/>
    <w:rsid w:val="00527EE9"/>
    <w:rsid w:val="0053230B"/>
    <w:rsid w:val="00534E61"/>
    <w:rsid w:val="005476B8"/>
    <w:rsid w:val="005502E4"/>
    <w:rsid w:val="0055464D"/>
    <w:rsid w:val="005613FB"/>
    <w:rsid w:val="00561CB2"/>
    <w:rsid w:val="00570069"/>
    <w:rsid w:val="00574F45"/>
    <w:rsid w:val="0058556B"/>
    <w:rsid w:val="00587D72"/>
    <w:rsid w:val="005A0DC6"/>
    <w:rsid w:val="005A1695"/>
    <w:rsid w:val="005A30DE"/>
    <w:rsid w:val="005B0BDF"/>
    <w:rsid w:val="005D4734"/>
    <w:rsid w:val="005E062C"/>
    <w:rsid w:val="005E4101"/>
    <w:rsid w:val="005F3A18"/>
    <w:rsid w:val="005F53B6"/>
    <w:rsid w:val="005F66EA"/>
    <w:rsid w:val="0062003D"/>
    <w:rsid w:val="00631718"/>
    <w:rsid w:val="0064338F"/>
    <w:rsid w:val="00644064"/>
    <w:rsid w:val="00646740"/>
    <w:rsid w:val="00653558"/>
    <w:rsid w:val="006561B5"/>
    <w:rsid w:val="00665573"/>
    <w:rsid w:val="006716AE"/>
    <w:rsid w:val="00677205"/>
    <w:rsid w:val="00685F32"/>
    <w:rsid w:val="006B7E6F"/>
    <w:rsid w:val="006C30D1"/>
    <w:rsid w:val="006D082C"/>
    <w:rsid w:val="006D6005"/>
    <w:rsid w:val="006E07A7"/>
    <w:rsid w:val="00722B5F"/>
    <w:rsid w:val="00727A0F"/>
    <w:rsid w:val="00730E49"/>
    <w:rsid w:val="00733D0B"/>
    <w:rsid w:val="0074061F"/>
    <w:rsid w:val="00743719"/>
    <w:rsid w:val="00763D5E"/>
    <w:rsid w:val="00765386"/>
    <w:rsid w:val="00767A02"/>
    <w:rsid w:val="00774903"/>
    <w:rsid w:val="00776C87"/>
    <w:rsid w:val="00781EC4"/>
    <w:rsid w:val="00790F6C"/>
    <w:rsid w:val="007A5831"/>
    <w:rsid w:val="007B207B"/>
    <w:rsid w:val="007B49FD"/>
    <w:rsid w:val="007C49D1"/>
    <w:rsid w:val="007D5921"/>
    <w:rsid w:val="007D6D2D"/>
    <w:rsid w:val="007D7A26"/>
    <w:rsid w:val="007E4C16"/>
    <w:rsid w:val="007F3543"/>
    <w:rsid w:val="007F7FA7"/>
    <w:rsid w:val="00807868"/>
    <w:rsid w:val="008338BF"/>
    <w:rsid w:val="00833965"/>
    <w:rsid w:val="0084030C"/>
    <w:rsid w:val="00851025"/>
    <w:rsid w:val="00855DF8"/>
    <w:rsid w:val="0086099B"/>
    <w:rsid w:val="00860E6E"/>
    <w:rsid w:val="008668B3"/>
    <w:rsid w:val="00871668"/>
    <w:rsid w:val="008747E9"/>
    <w:rsid w:val="00881E0B"/>
    <w:rsid w:val="008A591E"/>
    <w:rsid w:val="008A5BCB"/>
    <w:rsid w:val="008B0CAF"/>
    <w:rsid w:val="008B45FD"/>
    <w:rsid w:val="008B608B"/>
    <w:rsid w:val="008C5C45"/>
    <w:rsid w:val="008D5425"/>
    <w:rsid w:val="008E37D6"/>
    <w:rsid w:val="008F0B99"/>
    <w:rsid w:val="00916C38"/>
    <w:rsid w:val="00920A0C"/>
    <w:rsid w:val="009220FD"/>
    <w:rsid w:val="00925048"/>
    <w:rsid w:val="00935370"/>
    <w:rsid w:val="009360CD"/>
    <w:rsid w:val="0096088A"/>
    <w:rsid w:val="00962676"/>
    <w:rsid w:val="00962FE0"/>
    <w:rsid w:val="009776E8"/>
    <w:rsid w:val="00985394"/>
    <w:rsid w:val="00996811"/>
    <w:rsid w:val="009B2742"/>
    <w:rsid w:val="009B3C4E"/>
    <w:rsid w:val="009B4E96"/>
    <w:rsid w:val="009C27FB"/>
    <w:rsid w:val="009E382D"/>
    <w:rsid w:val="009E498E"/>
    <w:rsid w:val="00A014C7"/>
    <w:rsid w:val="00A048EB"/>
    <w:rsid w:val="00A17625"/>
    <w:rsid w:val="00A20C11"/>
    <w:rsid w:val="00A35780"/>
    <w:rsid w:val="00A45D11"/>
    <w:rsid w:val="00A45ECA"/>
    <w:rsid w:val="00A51249"/>
    <w:rsid w:val="00A52A3F"/>
    <w:rsid w:val="00A53B5D"/>
    <w:rsid w:val="00A579F8"/>
    <w:rsid w:val="00A70264"/>
    <w:rsid w:val="00A9295A"/>
    <w:rsid w:val="00AA2535"/>
    <w:rsid w:val="00AB2A92"/>
    <w:rsid w:val="00AB320A"/>
    <w:rsid w:val="00AC09D7"/>
    <w:rsid w:val="00AD73E7"/>
    <w:rsid w:val="00AE1D95"/>
    <w:rsid w:val="00AF0E4E"/>
    <w:rsid w:val="00AF2174"/>
    <w:rsid w:val="00AF73D0"/>
    <w:rsid w:val="00B060D8"/>
    <w:rsid w:val="00B22D7F"/>
    <w:rsid w:val="00B36071"/>
    <w:rsid w:val="00B44FD2"/>
    <w:rsid w:val="00B51C97"/>
    <w:rsid w:val="00B5531E"/>
    <w:rsid w:val="00B61EBA"/>
    <w:rsid w:val="00B73436"/>
    <w:rsid w:val="00B7575B"/>
    <w:rsid w:val="00B9399E"/>
    <w:rsid w:val="00BA2125"/>
    <w:rsid w:val="00BA2563"/>
    <w:rsid w:val="00BA3B62"/>
    <w:rsid w:val="00BA5053"/>
    <w:rsid w:val="00BA61DA"/>
    <w:rsid w:val="00BA74DD"/>
    <w:rsid w:val="00BD10AB"/>
    <w:rsid w:val="00BD1EF4"/>
    <w:rsid w:val="00BE04AC"/>
    <w:rsid w:val="00BF036B"/>
    <w:rsid w:val="00C03EF4"/>
    <w:rsid w:val="00C04A49"/>
    <w:rsid w:val="00C05C02"/>
    <w:rsid w:val="00C23A81"/>
    <w:rsid w:val="00C24400"/>
    <w:rsid w:val="00C25E6A"/>
    <w:rsid w:val="00C30E1F"/>
    <w:rsid w:val="00C32096"/>
    <w:rsid w:val="00C34E83"/>
    <w:rsid w:val="00C3677F"/>
    <w:rsid w:val="00C54439"/>
    <w:rsid w:val="00C76222"/>
    <w:rsid w:val="00C77B86"/>
    <w:rsid w:val="00C77F20"/>
    <w:rsid w:val="00C86705"/>
    <w:rsid w:val="00C93CD0"/>
    <w:rsid w:val="00C957BB"/>
    <w:rsid w:val="00CA0088"/>
    <w:rsid w:val="00CB23B6"/>
    <w:rsid w:val="00CB3DE0"/>
    <w:rsid w:val="00CB7C07"/>
    <w:rsid w:val="00CE174E"/>
    <w:rsid w:val="00CE3C38"/>
    <w:rsid w:val="00CF6283"/>
    <w:rsid w:val="00D51052"/>
    <w:rsid w:val="00D5287C"/>
    <w:rsid w:val="00D621B4"/>
    <w:rsid w:val="00D648A2"/>
    <w:rsid w:val="00D70CB2"/>
    <w:rsid w:val="00D70E45"/>
    <w:rsid w:val="00D72C89"/>
    <w:rsid w:val="00D83E4B"/>
    <w:rsid w:val="00D901C1"/>
    <w:rsid w:val="00D91DE0"/>
    <w:rsid w:val="00DA3503"/>
    <w:rsid w:val="00DA6E9B"/>
    <w:rsid w:val="00DC0996"/>
    <w:rsid w:val="00DE0322"/>
    <w:rsid w:val="00DE72AC"/>
    <w:rsid w:val="00E02133"/>
    <w:rsid w:val="00E110BD"/>
    <w:rsid w:val="00E15326"/>
    <w:rsid w:val="00E266B1"/>
    <w:rsid w:val="00E31CE4"/>
    <w:rsid w:val="00E34F98"/>
    <w:rsid w:val="00E6430C"/>
    <w:rsid w:val="00E66ECD"/>
    <w:rsid w:val="00E675EF"/>
    <w:rsid w:val="00E70AC6"/>
    <w:rsid w:val="00E72458"/>
    <w:rsid w:val="00E73F97"/>
    <w:rsid w:val="00E83DCF"/>
    <w:rsid w:val="00E85416"/>
    <w:rsid w:val="00EA33DD"/>
    <w:rsid w:val="00EA4C53"/>
    <w:rsid w:val="00EA6847"/>
    <w:rsid w:val="00EA75CB"/>
    <w:rsid w:val="00EB2FC9"/>
    <w:rsid w:val="00ED0EDD"/>
    <w:rsid w:val="00EF20C0"/>
    <w:rsid w:val="00EF2562"/>
    <w:rsid w:val="00EF49FD"/>
    <w:rsid w:val="00F056FF"/>
    <w:rsid w:val="00F4312D"/>
    <w:rsid w:val="00F5639D"/>
    <w:rsid w:val="00F61AA6"/>
    <w:rsid w:val="00F62044"/>
    <w:rsid w:val="00F775D7"/>
    <w:rsid w:val="00F84E81"/>
    <w:rsid w:val="00FA06E7"/>
    <w:rsid w:val="00FB2F40"/>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7B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eyle.com/fileadmin/user_upload/presse/Pressebilder/MEYLE-HD_Flex_Disc_DIGITAL.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yle.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youtube.com/watch?v=HcLXcK7yjW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B851A40F-460B-4CDC-9F71-BFC30BD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3</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2020-12-11T15:52:00Z</dcterms:created>
  <dcterms:modified xsi:type="dcterms:W3CDTF">2020-12-18T14:07:00Z</dcterms:modified>
</cp:coreProperties>
</file>