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DBF" w:rsidRDefault="00E75DBF" w:rsidP="00CE1AD2">
      <w:pPr>
        <w:pStyle w:val="Listenabsatz"/>
        <w:spacing w:after="0" w:line="360" w:lineRule="auto"/>
        <w:ind w:left="0"/>
        <w:contextualSpacing w:val="0"/>
        <w:jc w:val="both"/>
      </w:pPr>
      <w:r>
        <w:rPr>
          <w:rStyle w:val="x033494008-29112010"/>
          <w:rFonts w:ascii="Arial" w:hAnsi="Arial" w:cs="Arial"/>
          <w:b/>
          <w:sz w:val="28"/>
          <w:szCs w:val="28"/>
        </w:rPr>
        <w:t>Neue</w:t>
      </w:r>
      <w:r w:rsidR="00E211E3">
        <w:rPr>
          <w:rStyle w:val="x033494008-29112010"/>
          <w:rFonts w:ascii="Arial" w:hAnsi="Arial" w:cs="Arial"/>
          <w:b/>
          <w:sz w:val="28"/>
          <w:szCs w:val="28"/>
        </w:rPr>
        <w:t>s</w:t>
      </w:r>
      <w:r>
        <w:rPr>
          <w:rStyle w:val="x033494008-29112010"/>
          <w:rFonts w:ascii="Arial" w:hAnsi="Arial" w:cs="Arial"/>
          <w:b/>
          <w:sz w:val="28"/>
          <w:szCs w:val="28"/>
        </w:rPr>
        <w:t xml:space="preserve"> </w:t>
      </w:r>
      <w:r w:rsidR="00226A5F">
        <w:rPr>
          <w:rStyle w:val="x033494008-29112010"/>
          <w:rFonts w:ascii="Arial" w:hAnsi="Arial" w:cs="Arial"/>
          <w:b/>
          <w:sz w:val="28"/>
          <w:szCs w:val="28"/>
        </w:rPr>
        <w:t>„MEYLE</w:t>
      </w:r>
      <w:r w:rsidR="00847B62">
        <w:rPr>
          <w:rStyle w:val="x033494008-29112010"/>
          <w:rFonts w:ascii="Arial" w:hAnsi="Arial" w:cs="Arial"/>
          <w:b/>
          <w:sz w:val="28"/>
          <w:szCs w:val="28"/>
        </w:rPr>
        <w:t>-Mechaniker</w:t>
      </w:r>
      <w:r w:rsidR="00226A5F">
        <w:rPr>
          <w:rStyle w:val="x033494008-29112010"/>
          <w:rFonts w:ascii="Arial" w:hAnsi="Arial" w:cs="Arial"/>
          <w:b/>
          <w:sz w:val="28"/>
          <w:szCs w:val="28"/>
        </w:rPr>
        <w:t>“</w:t>
      </w:r>
      <w:r w:rsidR="00E211E3">
        <w:rPr>
          <w:rStyle w:val="x033494008-29112010"/>
          <w:rFonts w:ascii="Arial" w:hAnsi="Arial" w:cs="Arial"/>
          <w:b/>
          <w:sz w:val="28"/>
          <w:szCs w:val="28"/>
        </w:rPr>
        <w:t>-Video</w:t>
      </w:r>
      <w:r w:rsidR="00847B62">
        <w:rPr>
          <w:rStyle w:val="x033494008-29112010"/>
          <w:rFonts w:ascii="Arial" w:hAnsi="Arial" w:cs="Arial"/>
          <w:b/>
          <w:sz w:val="28"/>
          <w:szCs w:val="28"/>
        </w:rPr>
        <w:t>:</w:t>
      </w:r>
      <w:r>
        <w:rPr>
          <w:rStyle w:val="x033494008-29112010"/>
          <w:rFonts w:ascii="Arial" w:hAnsi="Arial" w:cs="Arial"/>
          <w:b/>
          <w:sz w:val="28"/>
          <w:szCs w:val="28"/>
        </w:rPr>
        <w:t xml:space="preserve"> </w:t>
      </w:r>
      <w:r w:rsidR="00226A5F">
        <w:rPr>
          <w:rStyle w:val="x033494008-29112010"/>
          <w:rFonts w:ascii="Arial" w:hAnsi="Arial" w:cs="Arial"/>
          <w:b/>
          <w:sz w:val="28"/>
          <w:szCs w:val="28"/>
        </w:rPr>
        <w:t xml:space="preserve">Tipps rund um das Thema </w:t>
      </w:r>
      <w:r w:rsidR="00E211E3">
        <w:rPr>
          <w:rStyle w:val="x033494008-29112010"/>
          <w:rFonts w:ascii="Arial" w:hAnsi="Arial" w:cs="Arial"/>
          <w:b/>
          <w:sz w:val="28"/>
          <w:szCs w:val="28"/>
        </w:rPr>
        <w:t>Wasserpumpen</w:t>
      </w:r>
    </w:p>
    <w:p w:rsidR="001C7451" w:rsidRPr="002A0D7C" w:rsidRDefault="00226A5F" w:rsidP="001C7451">
      <w:pPr>
        <w:pStyle w:val="Listenabsatz"/>
        <w:numPr>
          <w:ilvl w:val="0"/>
          <w:numId w:val="14"/>
        </w:numPr>
        <w:spacing w:after="240" w:line="240" w:lineRule="auto"/>
        <w:ind w:left="357" w:hanging="357"/>
        <w:contextualSpacing w:val="0"/>
        <w:jc w:val="both"/>
        <w:rPr>
          <w:rFonts w:ascii="Arial" w:eastAsia="Times New Roman" w:hAnsi="Arial" w:cs="Arial"/>
          <w:b/>
          <w:sz w:val="26"/>
          <w:szCs w:val="26"/>
          <w:lang w:eastAsia="de-DE"/>
        </w:rPr>
      </w:pPr>
      <w:r>
        <w:rPr>
          <w:rFonts w:ascii="Arial" w:eastAsia="Times New Roman" w:hAnsi="Arial" w:cs="Arial"/>
          <w:b/>
          <w:sz w:val="26"/>
          <w:szCs w:val="26"/>
          <w:lang w:eastAsia="de-DE"/>
        </w:rPr>
        <w:t>Die „</w:t>
      </w:r>
      <w:hyperlink r:id="rId8" w:history="1">
        <w:r w:rsidR="001C7451">
          <w:rPr>
            <w:rFonts w:ascii="Arial" w:eastAsia="Times New Roman" w:hAnsi="Arial" w:cs="Arial"/>
            <w:b/>
            <w:sz w:val="26"/>
            <w:szCs w:val="26"/>
            <w:lang w:eastAsia="de-DE"/>
          </w:rPr>
          <w:t>M</w:t>
        </w:r>
      </w:hyperlink>
      <w:r>
        <w:rPr>
          <w:rFonts w:ascii="Arial" w:eastAsia="Times New Roman" w:hAnsi="Arial" w:cs="Arial"/>
          <w:b/>
          <w:sz w:val="26"/>
          <w:szCs w:val="26"/>
          <w:lang w:eastAsia="de-DE"/>
        </w:rPr>
        <w:t>EYLE</w:t>
      </w:r>
      <w:r w:rsidR="001C7451">
        <w:rPr>
          <w:rFonts w:ascii="Arial" w:eastAsia="Times New Roman" w:hAnsi="Arial" w:cs="Arial"/>
          <w:b/>
          <w:sz w:val="26"/>
          <w:szCs w:val="26"/>
          <w:lang w:eastAsia="de-DE"/>
        </w:rPr>
        <w:t>-Mechaniker</w:t>
      </w:r>
      <w:r>
        <w:rPr>
          <w:rFonts w:ascii="Arial" w:eastAsia="Times New Roman" w:hAnsi="Arial" w:cs="Arial"/>
          <w:b/>
          <w:sz w:val="26"/>
          <w:szCs w:val="26"/>
          <w:lang w:eastAsia="de-DE"/>
        </w:rPr>
        <w:t>“</w:t>
      </w:r>
      <w:r w:rsidR="001C7451" w:rsidRPr="00E75DBF">
        <w:rPr>
          <w:rFonts w:ascii="Arial" w:eastAsia="Times New Roman" w:hAnsi="Arial" w:cs="Arial"/>
          <w:b/>
          <w:sz w:val="26"/>
          <w:szCs w:val="26"/>
          <w:lang w:eastAsia="de-DE"/>
        </w:rPr>
        <w:t xml:space="preserve"> </w:t>
      </w:r>
      <w:r w:rsidR="001C7451">
        <w:rPr>
          <w:rFonts w:ascii="Arial" w:eastAsia="Times New Roman" w:hAnsi="Arial" w:cs="Arial"/>
          <w:b/>
          <w:sz w:val="26"/>
          <w:szCs w:val="26"/>
          <w:lang w:eastAsia="de-DE"/>
        </w:rPr>
        <w:t>zeigen</w:t>
      </w:r>
      <w:r w:rsidR="001E3264">
        <w:rPr>
          <w:rFonts w:ascii="Arial" w:eastAsia="Times New Roman" w:hAnsi="Arial" w:cs="Arial"/>
          <w:b/>
          <w:sz w:val="26"/>
          <w:szCs w:val="26"/>
          <w:lang w:eastAsia="de-DE"/>
        </w:rPr>
        <w:t xml:space="preserve"> unter anderem</w:t>
      </w:r>
      <w:r w:rsidR="001C7451" w:rsidRPr="00E75DBF">
        <w:rPr>
          <w:rFonts w:ascii="Arial" w:eastAsia="Times New Roman" w:hAnsi="Arial" w:cs="Arial"/>
          <w:b/>
          <w:sz w:val="26"/>
          <w:szCs w:val="26"/>
          <w:lang w:eastAsia="de-DE"/>
        </w:rPr>
        <w:t xml:space="preserve">, </w:t>
      </w:r>
      <w:r w:rsidR="001C7451">
        <w:rPr>
          <w:rFonts w:ascii="Arial" w:eastAsia="Times New Roman" w:hAnsi="Arial" w:cs="Arial"/>
          <w:b/>
          <w:sz w:val="26"/>
          <w:szCs w:val="26"/>
          <w:lang w:eastAsia="de-DE"/>
        </w:rPr>
        <w:t xml:space="preserve">weshalb der Kühlkreislauf gespült werden sollte: </w:t>
      </w:r>
      <w:r w:rsidR="001C7451" w:rsidRPr="003160ED">
        <w:rPr>
          <w:rFonts w:ascii="Arial" w:eastAsia="Times New Roman" w:hAnsi="Arial" w:cs="Arial"/>
          <w:b/>
          <w:sz w:val="26"/>
          <w:szCs w:val="26"/>
          <w:lang w:eastAsia="de-DE"/>
        </w:rPr>
        <w:t>Link</w:t>
      </w:r>
      <w:r w:rsidR="001C7451" w:rsidRPr="00924F33">
        <w:rPr>
          <w:rFonts w:ascii="Arial" w:eastAsia="Times New Roman" w:hAnsi="Arial" w:cs="Arial"/>
          <w:b/>
          <w:sz w:val="26"/>
          <w:szCs w:val="26"/>
          <w:lang w:eastAsia="de-DE"/>
        </w:rPr>
        <w:t xml:space="preserve"> </w:t>
      </w:r>
      <w:r w:rsidR="001C7451" w:rsidRPr="00FB2742">
        <w:rPr>
          <w:rFonts w:ascii="Arial" w:eastAsia="Times New Roman" w:hAnsi="Arial" w:cs="Arial"/>
          <w:b/>
          <w:sz w:val="26"/>
          <w:szCs w:val="26"/>
          <w:lang w:eastAsia="de-DE"/>
        </w:rPr>
        <w:t xml:space="preserve">zum </w:t>
      </w:r>
      <w:hyperlink r:id="rId9" w:history="1">
        <w:r w:rsidR="001C7451" w:rsidRPr="003160ED">
          <w:rPr>
            <w:rStyle w:val="Hyperlink"/>
            <w:rFonts w:ascii="Arial" w:eastAsia="Times New Roman" w:hAnsi="Arial" w:cs="Arial"/>
            <w:b/>
            <w:sz w:val="26"/>
            <w:szCs w:val="26"/>
            <w:lang w:eastAsia="de-DE"/>
          </w:rPr>
          <w:t>Video</w:t>
        </w:r>
      </w:hyperlink>
    </w:p>
    <w:p w:rsidR="00CE1AD2" w:rsidRPr="00126FE9" w:rsidRDefault="009E5E89" w:rsidP="00CE1AD2">
      <w:pPr>
        <w:pStyle w:val="Listenabsatz"/>
        <w:numPr>
          <w:ilvl w:val="0"/>
          <w:numId w:val="14"/>
        </w:numPr>
        <w:spacing w:after="240" w:line="240" w:lineRule="auto"/>
        <w:ind w:left="357" w:hanging="357"/>
        <w:contextualSpacing w:val="0"/>
        <w:jc w:val="both"/>
        <w:rPr>
          <w:rFonts w:ascii="Arial" w:eastAsia="Times New Roman" w:hAnsi="Arial" w:cs="Arial"/>
          <w:b/>
          <w:sz w:val="26"/>
          <w:szCs w:val="26"/>
          <w:lang w:eastAsia="de-DE"/>
        </w:rPr>
      </w:pPr>
      <w:r>
        <w:rPr>
          <w:rFonts w:ascii="Arial" w:hAnsi="Arial" w:cs="Arial"/>
          <w:b/>
          <w:sz w:val="26"/>
          <w:szCs w:val="26"/>
        </w:rPr>
        <w:t>A</w:t>
      </w:r>
      <w:r w:rsidR="00E241F1">
        <w:rPr>
          <w:rFonts w:ascii="Arial" w:hAnsi="Arial" w:cs="Arial"/>
          <w:b/>
          <w:sz w:val="26"/>
          <w:szCs w:val="26"/>
        </w:rPr>
        <w:t xml:space="preserve">uf </w:t>
      </w:r>
      <w:r>
        <w:rPr>
          <w:rFonts w:ascii="Arial" w:hAnsi="Arial" w:cs="Arial"/>
          <w:b/>
          <w:sz w:val="26"/>
          <w:szCs w:val="26"/>
        </w:rPr>
        <w:t xml:space="preserve">alle </w:t>
      </w:r>
      <w:r w:rsidR="001E43F0" w:rsidRPr="001E43F0">
        <w:rPr>
          <w:rFonts w:ascii="Arial" w:hAnsi="Arial" w:cs="Arial"/>
          <w:b/>
          <w:sz w:val="26"/>
          <w:szCs w:val="26"/>
        </w:rPr>
        <w:t xml:space="preserve">Meyle-HD-Wasserpumpen </w:t>
      </w:r>
      <w:r>
        <w:rPr>
          <w:rFonts w:ascii="Arial" w:hAnsi="Arial" w:cs="Arial"/>
          <w:b/>
          <w:sz w:val="26"/>
          <w:szCs w:val="26"/>
        </w:rPr>
        <w:t xml:space="preserve">gibt es </w:t>
      </w:r>
      <w:r w:rsidR="001E43F0" w:rsidRPr="001E43F0">
        <w:rPr>
          <w:rFonts w:ascii="Arial" w:hAnsi="Arial" w:cs="Arial"/>
          <w:b/>
          <w:sz w:val="26"/>
          <w:szCs w:val="26"/>
        </w:rPr>
        <w:t>vier</w:t>
      </w:r>
      <w:r>
        <w:rPr>
          <w:rFonts w:ascii="Arial" w:hAnsi="Arial" w:cs="Arial"/>
          <w:b/>
          <w:sz w:val="26"/>
          <w:szCs w:val="26"/>
        </w:rPr>
        <w:t xml:space="preserve"> Jahre</w:t>
      </w:r>
      <w:r w:rsidR="001E43F0" w:rsidRPr="001E43F0">
        <w:rPr>
          <w:rFonts w:ascii="Arial" w:hAnsi="Arial" w:cs="Arial"/>
          <w:b/>
          <w:sz w:val="26"/>
          <w:szCs w:val="26"/>
        </w:rPr>
        <w:t xml:space="preserve"> Garantie</w:t>
      </w:r>
      <w:r w:rsidR="00E06754">
        <w:rPr>
          <w:rFonts w:ascii="Arial" w:hAnsi="Arial" w:cs="Arial"/>
          <w:b/>
          <w:sz w:val="26"/>
          <w:szCs w:val="26"/>
        </w:rPr>
        <w:t xml:space="preserve">: </w:t>
      </w:r>
      <w:r w:rsidR="00E06754" w:rsidRPr="003160ED">
        <w:rPr>
          <w:rFonts w:ascii="Arial" w:hAnsi="Arial" w:cs="Arial"/>
          <w:b/>
          <w:sz w:val="26"/>
          <w:szCs w:val="26"/>
        </w:rPr>
        <w:t>Link</w:t>
      </w:r>
      <w:r w:rsidR="00E06754" w:rsidRPr="0008325F">
        <w:rPr>
          <w:rFonts w:ascii="Arial" w:hAnsi="Arial" w:cs="Arial"/>
          <w:b/>
          <w:sz w:val="26"/>
          <w:szCs w:val="26"/>
        </w:rPr>
        <w:t xml:space="preserve"> </w:t>
      </w:r>
      <w:r w:rsidR="00E06754" w:rsidRPr="00126FE9">
        <w:rPr>
          <w:rFonts w:ascii="Arial" w:hAnsi="Arial" w:cs="Arial"/>
          <w:b/>
          <w:sz w:val="26"/>
          <w:szCs w:val="26"/>
        </w:rPr>
        <w:t xml:space="preserve">zum </w:t>
      </w:r>
      <w:hyperlink r:id="rId10" w:history="1">
        <w:r w:rsidR="00E06754" w:rsidRPr="003160ED">
          <w:rPr>
            <w:rStyle w:val="Hyperlink"/>
            <w:rFonts w:ascii="Arial" w:hAnsi="Arial" w:cs="Arial"/>
            <w:b/>
            <w:sz w:val="26"/>
            <w:szCs w:val="26"/>
          </w:rPr>
          <w:t>Flyer</w:t>
        </w:r>
      </w:hyperlink>
      <w:r w:rsidR="001E43F0" w:rsidRPr="00126FE9">
        <w:rPr>
          <w:rFonts w:ascii="Arial" w:hAnsi="Arial" w:cs="Arial"/>
          <w:b/>
          <w:sz w:val="26"/>
          <w:szCs w:val="26"/>
        </w:rPr>
        <w:t xml:space="preserve"> </w:t>
      </w:r>
    </w:p>
    <w:p w:rsidR="00E75DBF" w:rsidRDefault="0048060C" w:rsidP="0048060C">
      <w:pPr>
        <w:autoSpaceDE w:val="0"/>
        <w:autoSpaceDN w:val="0"/>
        <w:adjustRightInd w:val="0"/>
        <w:spacing w:after="240" w:line="360" w:lineRule="auto"/>
        <w:jc w:val="both"/>
        <w:rPr>
          <w:rFonts w:ascii="Arial" w:hAnsi="Arial" w:cs="Arial"/>
          <w:b/>
        </w:rPr>
      </w:pPr>
      <w:r>
        <w:rPr>
          <w:rFonts w:ascii="Arial" w:hAnsi="Arial" w:cs="Arial"/>
          <w:b/>
          <w:u w:val="single"/>
        </w:rPr>
        <w:t xml:space="preserve">Hamburg, </w:t>
      </w:r>
      <w:r w:rsidR="005E7A46">
        <w:rPr>
          <w:rFonts w:ascii="Arial" w:hAnsi="Arial" w:cs="Arial"/>
          <w:b/>
          <w:u w:val="single"/>
        </w:rPr>
        <w:t>0</w:t>
      </w:r>
      <w:r w:rsidR="0007768D">
        <w:rPr>
          <w:rFonts w:ascii="Arial" w:hAnsi="Arial" w:cs="Arial"/>
          <w:b/>
          <w:u w:val="single"/>
        </w:rPr>
        <w:t>3</w:t>
      </w:r>
      <w:r w:rsidR="005E7A46">
        <w:rPr>
          <w:rFonts w:ascii="Arial" w:hAnsi="Arial" w:cs="Arial"/>
          <w:b/>
          <w:u w:val="single"/>
        </w:rPr>
        <w:t>. Juni</w:t>
      </w:r>
      <w:r w:rsidR="00847B62">
        <w:rPr>
          <w:rFonts w:ascii="Arial" w:hAnsi="Arial" w:cs="Arial"/>
          <w:b/>
          <w:u w:val="single"/>
        </w:rPr>
        <w:t xml:space="preserve"> </w:t>
      </w:r>
      <w:r>
        <w:rPr>
          <w:rFonts w:ascii="Arial" w:hAnsi="Arial" w:cs="Arial"/>
          <w:b/>
          <w:u w:val="single"/>
        </w:rPr>
        <w:t>2015</w:t>
      </w:r>
      <w:r w:rsidRPr="00671733">
        <w:rPr>
          <w:rFonts w:ascii="Arial" w:hAnsi="Arial" w:cs="Arial"/>
          <w:b/>
          <w:u w:val="single"/>
        </w:rPr>
        <w:t>.</w:t>
      </w:r>
      <w:r w:rsidRPr="00671733">
        <w:rPr>
          <w:rFonts w:ascii="Arial" w:hAnsi="Arial" w:cs="Arial"/>
          <w:b/>
        </w:rPr>
        <w:t xml:space="preserve"> </w:t>
      </w:r>
      <w:r w:rsidR="00E75DBF">
        <w:rPr>
          <w:rFonts w:ascii="Arial" w:hAnsi="Arial" w:cs="Arial"/>
          <w:b/>
        </w:rPr>
        <w:t xml:space="preserve">Werkstattmitarbeiter, die Wasserpumpen tauschen müssen, finden </w:t>
      </w:r>
      <w:r w:rsidR="00514169">
        <w:rPr>
          <w:rFonts w:ascii="Arial" w:hAnsi="Arial" w:cs="Arial"/>
          <w:b/>
        </w:rPr>
        <w:t>für die</w:t>
      </w:r>
      <w:r w:rsidR="003078FB">
        <w:rPr>
          <w:rFonts w:ascii="Arial" w:hAnsi="Arial" w:cs="Arial"/>
          <w:b/>
        </w:rPr>
        <w:t>se</w:t>
      </w:r>
      <w:r w:rsidR="00514169">
        <w:rPr>
          <w:rFonts w:ascii="Arial" w:hAnsi="Arial" w:cs="Arial"/>
          <w:b/>
        </w:rPr>
        <w:t xml:space="preserve"> Reparatur </w:t>
      </w:r>
      <w:r w:rsidR="00E75DBF">
        <w:rPr>
          <w:rFonts w:ascii="Arial" w:hAnsi="Arial" w:cs="Arial"/>
          <w:b/>
        </w:rPr>
        <w:t xml:space="preserve">ab sofort hilfreiche Unterstützung auf </w:t>
      </w:r>
      <w:r w:rsidR="009859DA">
        <w:rPr>
          <w:rFonts w:ascii="Arial" w:hAnsi="Arial" w:cs="Arial"/>
          <w:b/>
        </w:rPr>
        <w:t xml:space="preserve">dem YouTube-Kanal </w:t>
      </w:r>
      <w:r w:rsidR="00DE2B0F">
        <w:rPr>
          <w:rFonts w:ascii="Arial" w:hAnsi="Arial" w:cs="Arial"/>
          <w:b/>
        </w:rPr>
        <w:t>„</w:t>
      </w:r>
      <w:hyperlink r:id="rId11" w:history="1">
        <w:r w:rsidR="001304D5" w:rsidRPr="001304D5">
          <w:rPr>
            <w:rFonts w:ascii="Arial" w:hAnsi="Arial" w:cs="Arial"/>
            <w:b/>
          </w:rPr>
          <w:t>MEYLE TV</w:t>
        </w:r>
      </w:hyperlink>
      <w:r w:rsidR="00DE2B0F">
        <w:rPr>
          <w:rFonts w:ascii="Arial" w:hAnsi="Arial" w:cs="Arial"/>
          <w:b/>
        </w:rPr>
        <w:t>“</w:t>
      </w:r>
      <w:r w:rsidR="00E75DBF">
        <w:rPr>
          <w:rFonts w:ascii="Arial" w:hAnsi="Arial" w:cs="Arial"/>
          <w:b/>
        </w:rPr>
        <w:t>. In ihrem neuesten Video erklären die „M</w:t>
      </w:r>
      <w:r w:rsidR="00226A5F">
        <w:rPr>
          <w:rFonts w:ascii="Arial" w:hAnsi="Arial" w:cs="Arial"/>
          <w:b/>
        </w:rPr>
        <w:t>EYLE</w:t>
      </w:r>
      <w:r w:rsidR="00E75DBF">
        <w:rPr>
          <w:rFonts w:ascii="Arial" w:hAnsi="Arial" w:cs="Arial"/>
          <w:b/>
        </w:rPr>
        <w:t>-Mechaniker“</w:t>
      </w:r>
      <w:r w:rsidR="00AB7EF1">
        <w:rPr>
          <w:rFonts w:ascii="Arial" w:hAnsi="Arial" w:cs="Arial"/>
          <w:b/>
        </w:rPr>
        <w:t>,</w:t>
      </w:r>
      <w:r w:rsidR="00E75DBF">
        <w:rPr>
          <w:rFonts w:ascii="Arial" w:hAnsi="Arial" w:cs="Arial"/>
          <w:b/>
        </w:rPr>
        <w:t xml:space="preserve"> warum </w:t>
      </w:r>
      <w:r w:rsidR="00E75DBF" w:rsidRPr="00E75DBF">
        <w:rPr>
          <w:rFonts w:ascii="Arial" w:hAnsi="Arial" w:cs="Arial"/>
          <w:b/>
        </w:rPr>
        <w:t>eine Spülung des Kühlkreislaufs notwendig</w:t>
      </w:r>
      <w:r w:rsidR="00E75DBF">
        <w:rPr>
          <w:rFonts w:ascii="Arial" w:hAnsi="Arial" w:cs="Arial"/>
          <w:b/>
        </w:rPr>
        <w:t xml:space="preserve"> ist.</w:t>
      </w:r>
      <w:r w:rsidR="00817BBA">
        <w:rPr>
          <w:rFonts w:ascii="Arial" w:hAnsi="Arial" w:cs="Arial"/>
          <w:b/>
        </w:rPr>
        <w:t xml:space="preserve"> Darüber hinaus geht das Video auf die Besonderheiten der Meyle-HD-Wasserpumpen ein. </w:t>
      </w:r>
    </w:p>
    <w:p w:rsidR="00AB7EF1" w:rsidRPr="001304D5" w:rsidRDefault="00DE2B0F" w:rsidP="001304D5">
      <w:pPr>
        <w:spacing w:after="240" w:line="360" w:lineRule="auto"/>
        <w:jc w:val="both"/>
        <w:rPr>
          <w:rFonts w:ascii="Arial" w:hAnsi="Arial" w:cs="Arial"/>
        </w:rPr>
      </w:pPr>
      <w:r>
        <w:rPr>
          <w:rFonts w:ascii="Arial" w:hAnsi="Arial" w:cs="Arial"/>
        </w:rPr>
        <w:t xml:space="preserve">Wasserpumpen </w:t>
      </w:r>
      <w:proofErr w:type="gramStart"/>
      <w:r>
        <w:rPr>
          <w:rFonts w:ascii="Arial" w:hAnsi="Arial" w:cs="Arial"/>
        </w:rPr>
        <w:t>sind</w:t>
      </w:r>
      <w:proofErr w:type="gramEnd"/>
      <w:r>
        <w:rPr>
          <w:rFonts w:ascii="Arial" w:hAnsi="Arial" w:cs="Arial"/>
        </w:rPr>
        <w:t xml:space="preserve"> für Werkstätten regelmäßig ein Thema,</w:t>
      </w:r>
      <w:r w:rsidR="00AB7EF1" w:rsidRPr="001304D5">
        <w:rPr>
          <w:rFonts w:ascii="Arial" w:hAnsi="Arial" w:cs="Arial"/>
        </w:rPr>
        <w:t xml:space="preserve"> das</w:t>
      </w:r>
      <w:r w:rsidR="00FA1967" w:rsidRPr="001304D5">
        <w:rPr>
          <w:rFonts w:ascii="Arial" w:hAnsi="Arial" w:cs="Arial"/>
        </w:rPr>
        <w:t xml:space="preserve"> zu Kundenbeschwerden führt. </w:t>
      </w:r>
      <w:r w:rsidR="00AB7EF1" w:rsidRPr="001304D5">
        <w:rPr>
          <w:rFonts w:ascii="Arial" w:hAnsi="Arial" w:cs="Arial"/>
        </w:rPr>
        <w:t xml:space="preserve">Denn gerade in </w:t>
      </w:r>
      <w:r w:rsidR="00514169" w:rsidRPr="001304D5">
        <w:rPr>
          <w:rFonts w:ascii="Arial" w:hAnsi="Arial" w:cs="Arial"/>
        </w:rPr>
        <w:t xml:space="preserve">gebrauchten Fahrzeugen sind die Ansprüche an </w:t>
      </w:r>
      <w:r w:rsidR="00AB7EF1" w:rsidRPr="001304D5">
        <w:rPr>
          <w:rFonts w:ascii="Arial" w:hAnsi="Arial" w:cs="Arial"/>
        </w:rPr>
        <w:t xml:space="preserve">die Wasserpumpe </w:t>
      </w:r>
      <w:r w:rsidR="00C910C3">
        <w:rPr>
          <w:rFonts w:ascii="Arial" w:hAnsi="Arial" w:cs="Arial"/>
        </w:rPr>
        <w:t xml:space="preserve">größer </w:t>
      </w:r>
      <w:r w:rsidR="00514169" w:rsidRPr="001304D5">
        <w:rPr>
          <w:rFonts w:ascii="Arial" w:hAnsi="Arial" w:cs="Arial"/>
        </w:rPr>
        <w:t xml:space="preserve">als in Neufahrzeugen. Die Kühlkreisläufe werden durch den Betrieb (Verschleiß, Alterung) und durch eventuelle Instandsetzungen (Ersetzen der Zylinderkopfdichtung, Öffnen des Kühlsystems) kontaminiert. </w:t>
      </w:r>
      <w:r w:rsidR="001304D5" w:rsidRPr="001304D5">
        <w:rPr>
          <w:rFonts w:ascii="Arial" w:hAnsi="Arial" w:cs="Arial"/>
        </w:rPr>
        <w:t xml:space="preserve">Partikel </w:t>
      </w:r>
      <w:r w:rsidR="001304D5">
        <w:rPr>
          <w:rFonts w:ascii="Arial" w:hAnsi="Arial" w:cs="Arial"/>
        </w:rPr>
        <w:t xml:space="preserve">können sich leicht </w:t>
      </w:r>
      <w:r w:rsidR="001304D5" w:rsidRPr="001304D5">
        <w:rPr>
          <w:rFonts w:ascii="Arial" w:hAnsi="Arial" w:cs="Arial"/>
        </w:rPr>
        <w:t>im gesamten Kühlkreislauf verteilen und damit auch in den Dichtspalt der Gleitringdichtung eindringen und die Gleitflächen zerstören.</w:t>
      </w:r>
      <w:r w:rsidR="001304D5">
        <w:rPr>
          <w:rFonts w:ascii="Arial" w:hAnsi="Arial" w:cs="Arial"/>
        </w:rPr>
        <w:t xml:space="preserve"> </w:t>
      </w:r>
      <w:r w:rsidR="00AB7EF1" w:rsidRPr="001304D5">
        <w:rPr>
          <w:rFonts w:ascii="Arial" w:hAnsi="Arial" w:cs="Arial"/>
        </w:rPr>
        <w:t xml:space="preserve">Eine defekte Wasserpumpe </w:t>
      </w:r>
      <w:r w:rsidR="0058530E">
        <w:rPr>
          <w:rFonts w:ascii="Arial" w:hAnsi="Arial" w:cs="Arial"/>
        </w:rPr>
        <w:t xml:space="preserve">und </w:t>
      </w:r>
      <w:r w:rsidR="00270D41">
        <w:rPr>
          <w:rFonts w:ascii="Arial" w:hAnsi="Arial" w:cs="Arial"/>
        </w:rPr>
        <w:t xml:space="preserve">eine </w:t>
      </w:r>
      <w:r w:rsidR="0058530E" w:rsidRPr="0058530E">
        <w:rPr>
          <w:rFonts w:ascii="Arial" w:hAnsi="Arial" w:cs="Arial"/>
        </w:rPr>
        <w:t xml:space="preserve">unzureichende Menge an Kühlwasser </w:t>
      </w:r>
      <w:r w:rsidR="00AB7EF1" w:rsidRPr="001304D5">
        <w:rPr>
          <w:rFonts w:ascii="Arial" w:hAnsi="Arial" w:cs="Arial"/>
        </w:rPr>
        <w:t>k</w:t>
      </w:r>
      <w:r>
        <w:rPr>
          <w:rFonts w:ascii="Arial" w:hAnsi="Arial" w:cs="Arial"/>
        </w:rPr>
        <w:t>önnen</w:t>
      </w:r>
      <w:r w:rsidR="00AB7EF1" w:rsidRPr="001304D5">
        <w:rPr>
          <w:rFonts w:ascii="Arial" w:hAnsi="Arial" w:cs="Arial"/>
        </w:rPr>
        <w:t xml:space="preserve"> schnell großen Schaden</w:t>
      </w:r>
      <w:r w:rsidR="0058530E">
        <w:rPr>
          <w:rFonts w:ascii="Arial" w:hAnsi="Arial" w:cs="Arial"/>
        </w:rPr>
        <w:t xml:space="preserve"> im Motor</w:t>
      </w:r>
      <w:r w:rsidR="00270D41">
        <w:rPr>
          <w:rFonts w:ascii="Arial" w:hAnsi="Arial" w:cs="Arial"/>
        </w:rPr>
        <w:t xml:space="preserve"> </w:t>
      </w:r>
      <w:r w:rsidR="00AB7EF1" w:rsidRPr="001304D5">
        <w:rPr>
          <w:rFonts w:ascii="Arial" w:hAnsi="Arial" w:cs="Arial"/>
        </w:rPr>
        <w:t xml:space="preserve">anrichten. </w:t>
      </w:r>
    </w:p>
    <w:p w:rsidR="00C50218" w:rsidRDefault="001304D5" w:rsidP="003078FB">
      <w:pPr>
        <w:pStyle w:val="xmsonormal"/>
        <w:spacing w:before="0" w:beforeAutospacing="0" w:after="240" w:afterAutospacing="0" w:line="360" w:lineRule="auto"/>
        <w:jc w:val="both"/>
        <w:rPr>
          <w:rFonts w:ascii="Arial" w:hAnsi="Arial" w:cs="Arial"/>
        </w:rPr>
      </w:pPr>
      <w:r>
        <w:rPr>
          <w:rFonts w:ascii="Arial" w:hAnsi="Arial" w:cs="Arial"/>
        </w:rPr>
        <w:t xml:space="preserve">Warum daher eine Spülung des Kühlkreislaufes eine wichtige Maßnahme ist, </w:t>
      </w:r>
      <w:r w:rsidRPr="001304D5">
        <w:rPr>
          <w:rFonts w:ascii="Arial" w:hAnsi="Arial" w:cs="Arial"/>
        </w:rPr>
        <w:t xml:space="preserve">zeigen die </w:t>
      </w:r>
      <w:r w:rsidR="00DE2B0F">
        <w:rPr>
          <w:rFonts w:ascii="Arial" w:hAnsi="Arial" w:cs="Arial"/>
        </w:rPr>
        <w:t>„</w:t>
      </w:r>
      <w:r w:rsidR="00226A5F" w:rsidRPr="001304D5">
        <w:rPr>
          <w:rFonts w:ascii="Arial" w:hAnsi="Arial" w:cs="Arial"/>
        </w:rPr>
        <w:t>M</w:t>
      </w:r>
      <w:r w:rsidR="00226A5F">
        <w:rPr>
          <w:rFonts w:ascii="Arial" w:hAnsi="Arial" w:cs="Arial"/>
        </w:rPr>
        <w:t>EYLE</w:t>
      </w:r>
      <w:r w:rsidRPr="001304D5">
        <w:rPr>
          <w:rFonts w:ascii="Arial" w:hAnsi="Arial" w:cs="Arial"/>
        </w:rPr>
        <w:t>-Mechan</w:t>
      </w:r>
      <w:r>
        <w:rPr>
          <w:rFonts w:ascii="Arial" w:hAnsi="Arial" w:cs="Arial"/>
        </w:rPr>
        <w:t>i</w:t>
      </w:r>
      <w:r w:rsidRPr="001304D5">
        <w:rPr>
          <w:rFonts w:ascii="Arial" w:hAnsi="Arial" w:cs="Arial"/>
        </w:rPr>
        <w:t>ker</w:t>
      </w:r>
      <w:r w:rsidR="00DE2B0F">
        <w:rPr>
          <w:rFonts w:ascii="Arial" w:hAnsi="Arial" w:cs="Arial"/>
        </w:rPr>
        <w:t>“</w:t>
      </w:r>
      <w:r>
        <w:rPr>
          <w:rFonts w:ascii="Arial" w:hAnsi="Arial" w:cs="Arial"/>
        </w:rPr>
        <w:t xml:space="preserve"> </w:t>
      </w:r>
      <w:r w:rsidRPr="001304D5">
        <w:rPr>
          <w:rFonts w:ascii="Arial" w:hAnsi="Arial" w:cs="Arial"/>
        </w:rPr>
        <w:t xml:space="preserve">in </w:t>
      </w:r>
      <w:r w:rsidR="00226A5F">
        <w:rPr>
          <w:rFonts w:ascii="Arial" w:hAnsi="Arial" w:cs="Arial"/>
        </w:rPr>
        <w:t xml:space="preserve">ihrem </w:t>
      </w:r>
      <w:r w:rsidRPr="001304D5">
        <w:rPr>
          <w:rFonts w:ascii="Arial" w:hAnsi="Arial" w:cs="Arial"/>
        </w:rPr>
        <w:t>neue</w:t>
      </w:r>
      <w:r w:rsidR="00226A5F">
        <w:rPr>
          <w:rFonts w:ascii="Arial" w:hAnsi="Arial" w:cs="Arial"/>
        </w:rPr>
        <w:t>ste</w:t>
      </w:r>
      <w:r w:rsidRPr="001304D5">
        <w:rPr>
          <w:rFonts w:ascii="Arial" w:hAnsi="Arial" w:cs="Arial"/>
        </w:rPr>
        <w:t>n Video</w:t>
      </w:r>
      <w:r>
        <w:rPr>
          <w:rFonts w:ascii="Arial" w:hAnsi="Arial" w:cs="Arial"/>
        </w:rPr>
        <w:t xml:space="preserve">. </w:t>
      </w:r>
      <w:r w:rsidR="0058530E">
        <w:rPr>
          <w:rFonts w:ascii="Arial" w:hAnsi="Arial" w:cs="Arial"/>
        </w:rPr>
        <w:t>Dabei erklären sie</w:t>
      </w:r>
      <w:r w:rsidR="00C418AC">
        <w:rPr>
          <w:rFonts w:ascii="Arial" w:hAnsi="Arial" w:cs="Arial"/>
        </w:rPr>
        <w:t>,</w:t>
      </w:r>
      <w:r w:rsidR="0058530E">
        <w:rPr>
          <w:rFonts w:ascii="Arial" w:hAnsi="Arial" w:cs="Arial"/>
        </w:rPr>
        <w:t xml:space="preserve"> wie eine Wasserpumpe</w:t>
      </w:r>
      <w:r w:rsidR="003078FB">
        <w:rPr>
          <w:rFonts w:ascii="Arial" w:hAnsi="Arial" w:cs="Arial"/>
        </w:rPr>
        <w:t xml:space="preserve"> </w:t>
      </w:r>
      <w:r w:rsidR="0058530E">
        <w:rPr>
          <w:rFonts w:ascii="Arial" w:hAnsi="Arial" w:cs="Arial"/>
        </w:rPr>
        <w:t>vor Verschleiß</w:t>
      </w:r>
      <w:r w:rsidR="003078FB">
        <w:rPr>
          <w:rFonts w:ascii="Arial" w:hAnsi="Arial" w:cs="Arial"/>
        </w:rPr>
        <w:t xml:space="preserve"> und Ausfall</w:t>
      </w:r>
      <w:r w:rsidR="0058530E">
        <w:rPr>
          <w:rFonts w:ascii="Arial" w:hAnsi="Arial" w:cs="Arial"/>
        </w:rPr>
        <w:t xml:space="preserve"> geschützt werden kann.  </w:t>
      </w:r>
    </w:p>
    <w:p w:rsidR="00C910C3" w:rsidRDefault="00C50218" w:rsidP="003078FB">
      <w:pPr>
        <w:pStyle w:val="xmsonormal"/>
        <w:spacing w:before="0" w:beforeAutospacing="0" w:after="240" w:afterAutospacing="0" w:line="360" w:lineRule="auto"/>
        <w:jc w:val="both"/>
        <w:rPr>
          <w:rFonts w:ascii="Arial" w:hAnsi="Arial" w:cs="Arial"/>
        </w:rPr>
      </w:pPr>
      <w:r>
        <w:rPr>
          <w:rFonts w:ascii="Arial" w:hAnsi="Arial" w:cs="Arial"/>
        </w:rPr>
        <w:t>I</w:t>
      </w:r>
      <w:r w:rsidR="0058530E">
        <w:rPr>
          <w:rFonts w:ascii="Arial" w:hAnsi="Arial" w:cs="Arial"/>
        </w:rPr>
        <w:t xml:space="preserve">n </w:t>
      </w:r>
      <w:r>
        <w:rPr>
          <w:rFonts w:ascii="Arial" w:hAnsi="Arial" w:cs="Arial"/>
        </w:rPr>
        <w:t>den</w:t>
      </w:r>
      <w:r w:rsidR="0058530E">
        <w:rPr>
          <w:rFonts w:ascii="Arial" w:hAnsi="Arial" w:cs="Arial"/>
        </w:rPr>
        <w:t xml:space="preserve"> Meyle</w:t>
      </w:r>
      <w:r w:rsidR="001304D5" w:rsidRPr="0058530E">
        <w:rPr>
          <w:rFonts w:ascii="Arial" w:hAnsi="Arial" w:cs="Arial"/>
        </w:rPr>
        <w:t xml:space="preserve">-HD-Wasserpumpen </w:t>
      </w:r>
      <w:r>
        <w:rPr>
          <w:rFonts w:ascii="Arial" w:hAnsi="Arial" w:cs="Arial"/>
        </w:rPr>
        <w:t xml:space="preserve">werden </w:t>
      </w:r>
      <w:r w:rsidR="001304D5" w:rsidRPr="0058530E">
        <w:rPr>
          <w:rFonts w:ascii="Arial" w:hAnsi="Arial" w:cs="Arial"/>
        </w:rPr>
        <w:t xml:space="preserve">Gleitringdichtungen </w:t>
      </w:r>
      <w:r w:rsidR="0058530E">
        <w:rPr>
          <w:rFonts w:ascii="Arial" w:hAnsi="Arial" w:cs="Arial"/>
        </w:rPr>
        <w:t xml:space="preserve">aus </w:t>
      </w:r>
      <w:proofErr w:type="spellStart"/>
      <w:r w:rsidR="0058530E">
        <w:rPr>
          <w:rFonts w:ascii="Arial" w:hAnsi="Arial" w:cs="Arial"/>
        </w:rPr>
        <w:t>Siliciumcarbid</w:t>
      </w:r>
      <w:proofErr w:type="spellEnd"/>
      <w:r w:rsidR="0058530E">
        <w:rPr>
          <w:rFonts w:ascii="Arial" w:hAnsi="Arial" w:cs="Arial"/>
        </w:rPr>
        <w:t xml:space="preserve"> </w:t>
      </w:r>
      <w:r w:rsidR="00C910C3">
        <w:rPr>
          <w:rFonts w:ascii="Arial" w:hAnsi="Arial" w:cs="Arial"/>
        </w:rPr>
        <w:t>ein</w:t>
      </w:r>
      <w:r>
        <w:rPr>
          <w:rFonts w:ascii="Arial" w:hAnsi="Arial" w:cs="Arial"/>
        </w:rPr>
        <w:t>gesetzt</w:t>
      </w:r>
      <w:r w:rsidR="0058530E">
        <w:rPr>
          <w:rFonts w:ascii="Arial" w:hAnsi="Arial" w:cs="Arial"/>
        </w:rPr>
        <w:t xml:space="preserve">. Im Gegensatz zu den </w:t>
      </w:r>
      <w:r w:rsidR="001304D5" w:rsidRPr="0058530E">
        <w:rPr>
          <w:rFonts w:ascii="Arial" w:hAnsi="Arial" w:cs="Arial"/>
        </w:rPr>
        <w:t xml:space="preserve">im </w:t>
      </w:r>
      <w:proofErr w:type="spellStart"/>
      <w:r w:rsidR="001304D5" w:rsidRPr="0058530E">
        <w:rPr>
          <w:rFonts w:ascii="Arial" w:hAnsi="Arial" w:cs="Arial"/>
        </w:rPr>
        <w:t>Aftermarket</w:t>
      </w:r>
      <w:proofErr w:type="spellEnd"/>
      <w:r w:rsidR="001304D5" w:rsidRPr="0058530E">
        <w:rPr>
          <w:rFonts w:ascii="Arial" w:hAnsi="Arial" w:cs="Arial"/>
        </w:rPr>
        <w:t xml:space="preserve"> üblicherweise verwendeten r</w:t>
      </w:r>
      <w:r w:rsidR="0058530E">
        <w:rPr>
          <w:rFonts w:ascii="Arial" w:hAnsi="Arial" w:cs="Arial"/>
        </w:rPr>
        <w:t xml:space="preserve">einen (Hart-)Kohle-Technologien ist </w:t>
      </w:r>
      <w:proofErr w:type="spellStart"/>
      <w:r w:rsidR="001304D5" w:rsidRPr="0058530E">
        <w:rPr>
          <w:rFonts w:ascii="Arial" w:hAnsi="Arial" w:cs="Arial"/>
        </w:rPr>
        <w:t>Siliciumcarbid</w:t>
      </w:r>
      <w:proofErr w:type="spellEnd"/>
      <w:r w:rsidR="001304D5" w:rsidRPr="0058530E">
        <w:rPr>
          <w:rFonts w:ascii="Arial" w:hAnsi="Arial" w:cs="Arial"/>
        </w:rPr>
        <w:t xml:space="preserve"> ein äußerst hartes Material und </w:t>
      </w:r>
      <w:r w:rsidR="001304D5" w:rsidRPr="0058530E">
        <w:rPr>
          <w:rFonts w:ascii="Arial" w:hAnsi="Arial" w:cs="Arial"/>
        </w:rPr>
        <w:lastRenderedPageBreak/>
        <w:t xml:space="preserve">entsprechend widerstandsfähig. </w:t>
      </w:r>
      <w:r w:rsidR="003078FB">
        <w:rPr>
          <w:rFonts w:ascii="Arial" w:hAnsi="Arial" w:cs="Arial"/>
        </w:rPr>
        <w:t>Außerdem kommen in den</w:t>
      </w:r>
      <w:r w:rsidR="00270D41">
        <w:rPr>
          <w:rFonts w:ascii="Arial" w:hAnsi="Arial" w:cs="Arial"/>
        </w:rPr>
        <w:t xml:space="preserve"> </w:t>
      </w:r>
      <w:r w:rsidR="00C910C3" w:rsidRPr="00C910C3">
        <w:rPr>
          <w:rFonts w:ascii="Arial" w:hAnsi="Arial" w:cs="Arial"/>
        </w:rPr>
        <w:t>neuen Meyle-HD-Wasserpumpen Rollen-Vierpunktlager sowie Schrägkugellager zum Einsatz. Die</w:t>
      </w:r>
      <w:r w:rsidR="003078FB">
        <w:rPr>
          <w:rFonts w:ascii="Arial" w:hAnsi="Arial" w:cs="Arial"/>
        </w:rPr>
        <w:t>se</w:t>
      </w:r>
      <w:r w:rsidR="00C910C3" w:rsidRPr="00C910C3">
        <w:rPr>
          <w:rFonts w:ascii="Arial" w:hAnsi="Arial" w:cs="Arial"/>
        </w:rPr>
        <w:t xml:space="preserve"> Lager-Varianten verfügen über die Fähigkeit, hohe Traglasten bei gleichzeitig hoher axialer Kraftaufnahmekapazität aufnehmen zu können.</w:t>
      </w:r>
      <w:r w:rsidR="003078FB">
        <w:rPr>
          <w:rFonts w:ascii="Arial" w:hAnsi="Arial" w:cs="Arial"/>
        </w:rPr>
        <w:t xml:space="preserve"> </w:t>
      </w:r>
      <w:r w:rsidR="00C910C3">
        <w:rPr>
          <w:rFonts w:ascii="Arial" w:hAnsi="Arial" w:cs="Arial"/>
        </w:rPr>
        <w:t xml:space="preserve">Wie auf alle Meyle-HD-Teile gibt </w:t>
      </w:r>
      <w:r>
        <w:rPr>
          <w:rFonts w:ascii="Arial" w:hAnsi="Arial" w:cs="Arial"/>
        </w:rPr>
        <w:t>es</w:t>
      </w:r>
      <w:r w:rsidR="00C910C3">
        <w:rPr>
          <w:rFonts w:ascii="Arial" w:hAnsi="Arial" w:cs="Arial"/>
        </w:rPr>
        <w:t xml:space="preserve"> auch auf die neuen Meyle-HD-Wasserpumpen eine Garantie von vier Jahren.</w:t>
      </w:r>
    </w:p>
    <w:p w:rsidR="001304D5" w:rsidRDefault="001304D5" w:rsidP="001304D5">
      <w:pPr>
        <w:jc w:val="both"/>
        <w:rPr>
          <w:rFonts w:ascii="Arial" w:hAnsi="Arial" w:cs="Arial"/>
          <w:sz w:val="20"/>
          <w:szCs w:val="20"/>
        </w:rPr>
      </w:pPr>
    </w:p>
    <w:p w:rsidR="00C33A77" w:rsidRDefault="00C910C3" w:rsidP="00C910C3">
      <w:pPr>
        <w:pStyle w:val="xmsonormal"/>
        <w:spacing w:before="0" w:beforeAutospacing="0" w:after="240" w:afterAutospacing="0" w:line="360" w:lineRule="auto"/>
        <w:jc w:val="both"/>
        <w:rPr>
          <w:rFonts w:ascii="Arial" w:hAnsi="Arial" w:cs="Arial"/>
          <w:lang w:eastAsia="en-US"/>
        </w:rPr>
      </w:pPr>
      <w:r>
        <w:rPr>
          <w:rFonts w:ascii="Arial" w:hAnsi="Arial" w:cs="Arial"/>
        </w:rPr>
        <w:t xml:space="preserve">Das neue Video </w:t>
      </w:r>
      <w:r w:rsidR="008E5228">
        <w:rPr>
          <w:rFonts w:ascii="Arial" w:hAnsi="Arial" w:cs="Arial"/>
        </w:rPr>
        <w:t>zu den Meyle-HD-</w:t>
      </w:r>
      <w:r>
        <w:rPr>
          <w:rFonts w:ascii="Arial" w:hAnsi="Arial" w:cs="Arial"/>
        </w:rPr>
        <w:t>Wasserpumpen</w:t>
      </w:r>
      <w:r w:rsidR="00270D41">
        <w:rPr>
          <w:rFonts w:ascii="Arial" w:hAnsi="Arial" w:cs="Arial"/>
        </w:rPr>
        <w:t xml:space="preserve"> </w:t>
      </w:r>
      <w:r w:rsidR="00C33A77">
        <w:rPr>
          <w:rFonts w:ascii="Arial" w:hAnsi="Arial" w:cs="Arial"/>
        </w:rPr>
        <w:t>ist zu finden unter:</w:t>
      </w:r>
      <w:r w:rsidR="000C5DAA">
        <w:rPr>
          <w:rFonts w:ascii="Arial" w:hAnsi="Arial" w:cs="Arial"/>
        </w:rPr>
        <w:t xml:space="preserve"> </w:t>
      </w:r>
      <w:hyperlink r:id="rId12" w:history="1">
        <w:r w:rsidR="00924F33" w:rsidRPr="00262866">
          <w:rPr>
            <w:rStyle w:val="Hyperlink"/>
            <w:rFonts w:ascii="Arial" w:hAnsi="Arial" w:cs="Arial"/>
          </w:rPr>
          <w:t>https://youtu.be/BAKFsrjGSls</w:t>
        </w:r>
      </w:hyperlink>
      <w:r w:rsidR="001C7BC2">
        <w:rPr>
          <w:rFonts w:ascii="Arial" w:hAnsi="Arial" w:cs="Arial"/>
        </w:rPr>
        <w:t>.</w:t>
      </w:r>
    </w:p>
    <w:p w:rsidR="00BC4070" w:rsidRPr="00BC4070" w:rsidRDefault="00BC4070" w:rsidP="000C5CAA">
      <w:pPr>
        <w:rPr>
          <w:rFonts w:ascii="Arial" w:hAnsi="Arial" w:cs="Arial"/>
        </w:rPr>
      </w:pPr>
    </w:p>
    <w:p w:rsidR="00BC4070" w:rsidRPr="00BC4070" w:rsidRDefault="00BC4070" w:rsidP="00BC4070">
      <w:pPr>
        <w:rPr>
          <w:rFonts w:ascii="Arial" w:hAnsi="Arial" w:cs="Arial"/>
          <w:sz w:val="18"/>
          <w:szCs w:val="20"/>
        </w:rPr>
      </w:pPr>
      <w:r w:rsidRPr="00BC4070">
        <w:rPr>
          <w:rFonts w:ascii="Arial" w:hAnsi="Arial" w:cs="Arial"/>
          <w:sz w:val="18"/>
          <w:szCs w:val="20"/>
        </w:rPr>
        <w:t xml:space="preserve">Sie können die Pressetexte und Pressefotos herunterladen unter </w:t>
      </w:r>
      <w:hyperlink r:id="rId13" w:history="1">
        <w:r w:rsidRPr="00BC4070">
          <w:rPr>
            <w:rStyle w:val="Hyperlink"/>
            <w:rFonts w:ascii="Arial" w:hAnsi="Arial" w:cs="Arial"/>
            <w:sz w:val="18"/>
            <w:szCs w:val="20"/>
          </w:rPr>
          <w:t>www.meyle.com</w:t>
        </w:r>
      </w:hyperlink>
      <w:r w:rsidRPr="00BC4070">
        <w:rPr>
          <w:rFonts w:ascii="Arial" w:hAnsi="Arial" w:cs="Arial"/>
          <w:sz w:val="18"/>
          <w:szCs w:val="20"/>
        </w:rPr>
        <w:t xml:space="preserve"> oder als Datei bestellen. </w:t>
      </w:r>
    </w:p>
    <w:p w:rsidR="00BC4070" w:rsidRPr="00BC4070" w:rsidRDefault="00BC4070" w:rsidP="00BC4070">
      <w:pPr>
        <w:rPr>
          <w:rFonts w:ascii="Arial" w:hAnsi="Arial" w:cs="Arial"/>
          <w:sz w:val="18"/>
          <w:szCs w:val="20"/>
        </w:rPr>
      </w:pPr>
    </w:p>
    <w:p w:rsidR="00BC4070" w:rsidRPr="00BC4070" w:rsidRDefault="00BC4070" w:rsidP="00BC4070">
      <w:pPr>
        <w:rPr>
          <w:rFonts w:ascii="Arial" w:hAnsi="Arial" w:cs="Arial"/>
          <w:sz w:val="18"/>
          <w:szCs w:val="20"/>
        </w:rPr>
      </w:pPr>
      <w:r w:rsidRPr="00BC4070">
        <w:rPr>
          <w:rFonts w:ascii="Arial" w:hAnsi="Arial" w:cs="Arial"/>
          <w:sz w:val="18"/>
          <w:szCs w:val="20"/>
        </w:rPr>
        <w:t xml:space="preserve">Kontakt: </w:t>
      </w:r>
    </w:p>
    <w:p w:rsidR="00BC4070" w:rsidRPr="00BC4070" w:rsidRDefault="00BC4070" w:rsidP="00BC4070">
      <w:pPr>
        <w:rPr>
          <w:rFonts w:ascii="Arial" w:hAnsi="Arial" w:cs="Arial"/>
          <w:sz w:val="18"/>
          <w:szCs w:val="20"/>
        </w:rPr>
      </w:pPr>
    </w:p>
    <w:p w:rsidR="00BC4070" w:rsidRPr="00BC4070" w:rsidRDefault="00BC4070" w:rsidP="00BC4070">
      <w:pPr>
        <w:numPr>
          <w:ilvl w:val="0"/>
          <w:numId w:val="8"/>
        </w:numPr>
        <w:rPr>
          <w:rFonts w:ascii="Arial" w:hAnsi="Arial" w:cs="Arial"/>
          <w:sz w:val="18"/>
          <w:szCs w:val="20"/>
        </w:rPr>
      </w:pPr>
      <w:r w:rsidRPr="00BC4070">
        <w:rPr>
          <w:rFonts w:ascii="Arial" w:hAnsi="Arial" w:cs="Arial"/>
          <w:sz w:val="18"/>
          <w:szCs w:val="20"/>
        </w:rPr>
        <w:t xml:space="preserve">Public Relations von Hoyningen-Huene, Marc von Bandemer, Tel: +49 40 416208-17, E-Mail: </w:t>
      </w:r>
      <w:hyperlink r:id="rId14" w:history="1">
        <w:r w:rsidRPr="00BC4070">
          <w:rPr>
            <w:rStyle w:val="Hyperlink"/>
            <w:rFonts w:ascii="Arial" w:hAnsi="Arial" w:cs="Arial"/>
            <w:sz w:val="18"/>
            <w:szCs w:val="20"/>
          </w:rPr>
          <w:t>mvb@prvhh.de</w:t>
        </w:r>
      </w:hyperlink>
    </w:p>
    <w:p w:rsidR="00BC4070" w:rsidRPr="00BC4070" w:rsidRDefault="00BC4070" w:rsidP="00BC4070">
      <w:pPr>
        <w:numPr>
          <w:ilvl w:val="0"/>
          <w:numId w:val="8"/>
        </w:numPr>
        <w:rPr>
          <w:rFonts w:ascii="Arial" w:hAnsi="Arial" w:cs="Arial"/>
          <w:sz w:val="18"/>
          <w:szCs w:val="20"/>
        </w:rPr>
      </w:pPr>
      <w:r w:rsidRPr="00BC4070">
        <w:rPr>
          <w:rFonts w:ascii="Arial" w:hAnsi="Arial" w:cs="Arial"/>
          <w:sz w:val="18"/>
          <w:szCs w:val="20"/>
        </w:rPr>
        <w:t xml:space="preserve">Wulf Gaertner Autoparts AG, </w:t>
      </w:r>
      <w:r w:rsidR="004611DC">
        <w:rPr>
          <w:rFonts w:ascii="Arial" w:hAnsi="Arial" w:cs="Arial"/>
          <w:sz w:val="18"/>
          <w:szCs w:val="20"/>
        </w:rPr>
        <w:t>Annika Fuchs</w:t>
      </w:r>
      <w:r w:rsidRPr="00BC4070">
        <w:rPr>
          <w:rFonts w:ascii="Arial" w:hAnsi="Arial" w:cs="Arial"/>
          <w:sz w:val="18"/>
          <w:szCs w:val="20"/>
        </w:rPr>
        <w:t>, Tel: +49 40 67506-</w:t>
      </w:r>
      <w:r w:rsidR="004611DC">
        <w:rPr>
          <w:rFonts w:ascii="Arial" w:hAnsi="Arial" w:cs="Arial"/>
          <w:sz w:val="18"/>
          <w:szCs w:val="20"/>
        </w:rPr>
        <w:t>519</w:t>
      </w:r>
      <w:r w:rsidRPr="00BC4070">
        <w:rPr>
          <w:rFonts w:ascii="Arial" w:hAnsi="Arial" w:cs="Arial"/>
          <w:sz w:val="18"/>
          <w:szCs w:val="20"/>
        </w:rPr>
        <w:t xml:space="preserve">, E-Mail: </w:t>
      </w:r>
      <w:hyperlink r:id="rId15" w:history="1">
        <w:r w:rsidR="004611DC" w:rsidRPr="009C0476">
          <w:rPr>
            <w:rStyle w:val="Hyperlink"/>
            <w:rFonts w:ascii="Arial" w:hAnsi="Arial" w:cs="Arial"/>
            <w:sz w:val="18"/>
            <w:szCs w:val="20"/>
          </w:rPr>
          <w:t>annika.fuchs@meyle.com</w:t>
        </w:r>
      </w:hyperlink>
      <w:r w:rsidRPr="00BC4070">
        <w:rPr>
          <w:rFonts w:ascii="Arial" w:hAnsi="Arial" w:cs="Arial"/>
          <w:sz w:val="18"/>
          <w:szCs w:val="20"/>
        </w:rPr>
        <w:t xml:space="preserve"> </w:t>
      </w:r>
    </w:p>
    <w:p w:rsidR="00BC4070" w:rsidRDefault="00BC4070" w:rsidP="000C5CAA"/>
    <w:p w:rsidR="00DE24F7" w:rsidRDefault="00DE24F7" w:rsidP="000C5CAA"/>
    <w:p w:rsidR="00DE24F7" w:rsidRDefault="00DE24F7" w:rsidP="00DE24F7">
      <w:pPr>
        <w:jc w:val="both"/>
        <w:rPr>
          <w:rFonts w:ascii="Arial" w:hAnsi="Arial" w:cs="Arial"/>
          <w:b/>
          <w:sz w:val="22"/>
          <w:szCs w:val="22"/>
          <w:lang w:val="es-ES_tradnl"/>
        </w:rPr>
      </w:pPr>
    </w:p>
    <w:p w:rsidR="00DE24F7" w:rsidRDefault="00DE24F7" w:rsidP="00DE24F7">
      <w:pPr>
        <w:jc w:val="both"/>
        <w:rPr>
          <w:rFonts w:ascii="Arial" w:hAnsi="Arial" w:cs="Arial"/>
          <w:b/>
          <w:sz w:val="22"/>
          <w:szCs w:val="22"/>
          <w:lang w:val="es-ES_tradnl"/>
        </w:rPr>
      </w:pPr>
    </w:p>
    <w:p w:rsidR="00DE24F7" w:rsidRPr="00DE24F7" w:rsidRDefault="00DE24F7" w:rsidP="00DE24F7">
      <w:pPr>
        <w:spacing w:line="360" w:lineRule="auto"/>
        <w:jc w:val="both"/>
        <w:rPr>
          <w:rFonts w:ascii="Arial" w:hAnsi="Arial" w:cs="Arial"/>
          <w:b/>
          <w:sz w:val="20"/>
          <w:szCs w:val="20"/>
        </w:rPr>
      </w:pPr>
      <w:r w:rsidRPr="00DE24F7">
        <w:rPr>
          <w:rFonts w:ascii="Arial" w:hAnsi="Arial" w:cs="Arial"/>
          <w:b/>
          <w:sz w:val="20"/>
          <w:szCs w:val="20"/>
        </w:rPr>
        <w:t>Über das Unternehmen (mit Garantie)</w:t>
      </w:r>
    </w:p>
    <w:p w:rsidR="00DE24F7" w:rsidRPr="00DE24F7" w:rsidRDefault="00DE24F7" w:rsidP="00DE24F7">
      <w:pPr>
        <w:spacing w:line="360" w:lineRule="auto"/>
        <w:jc w:val="both"/>
        <w:rPr>
          <w:rFonts w:ascii="Arial" w:hAnsi="Arial" w:cs="Arial"/>
          <w:b/>
          <w:sz w:val="20"/>
          <w:szCs w:val="20"/>
        </w:rPr>
      </w:pPr>
    </w:p>
    <w:p w:rsidR="00DE24F7" w:rsidRPr="00DE24F7" w:rsidRDefault="00DE24F7" w:rsidP="00DE24F7">
      <w:pPr>
        <w:spacing w:after="240" w:line="360" w:lineRule="auto"/>
        <w:jc w:val="both"/>
        <w:rPr>
          <w:rFonts w:ascii="Arial" w:hAnsi="Arial" w:cs="Arial"/>
          <w:sz w:val="20"/>
          <w:szCs w:val="20"/>
        </w:rPr>
      </w:pPr>
      <w:r w:rsidRPr="00DE24F7">
        <w:rPr>
          <w:rFonts w:ascii="Arial" w:hAnsi="Arial" w:cs="Arial"/>
          <w:sz w:val="20"/>
          <w:szCs w:val="20"/>
        </w:rPr>
        <w:t xml:space="preserve">Unter den Marken Meyle und Meyle-HD entwickelt, produziert und vertreibt die Wulf Gaertner Autoparts AG hochwertige und qualitätsgeprüfte Ersatzteile für PKW, Transporter und NKW für den </w:t>
      </w:r>
      <w:proofErr w:type="spellStart"/>
      <w:r w:rsidRPr="00DE24F7">
        <w:rPr>
          <w:rFonts w:ascii="Arial" w:hAnsi="Arial" w:cs="Arial"/>
          <w:sz w:val="20"/>
          <w:szCs w:val="20"/>
        </w:rPr>
        <w:t>Freien</w:t>
      </w:r>
      <w:proofErr w:type="spellEnd"/>
      <w:r w:rsidRPr="00DE24F7">
        <w:rPr>
          <w:rFonts w:ascii="Arial" w:hAnsi="Arial" w:cs="Arial"/>
          <w:sz w:val="20"/>
          <w:szCs w:val="20"/>
        </w:rPr>
        <w:t xml:space="preserve"> Teilemarkt. </w:t>
      </w:r>
      <w:r w:rsidRPr="00DE24F7">
        <w:rPr>
          <w:rStyle w:val="Fett"/>
          <w:rFonts w:ascii="Arial" w:hAnsi="Arial" w:cs="Arial"/>
          <w:b w:val="0"/>
          <w:sz w:val="20"/>
          <w:szCs w:val="20"/>
        </w:rPr>
        <w:t xml:space="preserve">Mit einem Gesamtsortiment von derzeit mehr als 18.500 Artikeln deckt der Hamburger Hersteller nahezu jede gängige Anforderung ab. Viele Ideen verwenden die Ingenieure des Unternehmens darauf, mit intelligenten Produkten und Serviceleistungen die Abläufe in der Werkstatt zu verbessern. So haben sie bis heute rund 750 Teile für tausende verschiedene Fahrzeugmodelle weiterentwickelt und gegenüber der Erstausrüsterqualität technisch optimiert. Diese MEYLE-HD-Produkte sind besonders belastbar und langlebig. </w:t>
      </w:r>
      <w:r w:rsidRPr="00DE24F7">
        <w:rPr>
          <w:rFonts w:ascii="Arial" w:hAnsi="Arial" w:cs="Arial"/>
          <w:sz w:val="20"/>
          <w:szCs w:val="20"/>
        </w:rPr>
        <w:t>Auf das Alleinstellungsmerkmal der technisch verbesserten MEYLE-HD-Teile gibt es eine vierjährige Garantie.</w:t>
      </w:r>
    </w:p>
    <w:p w:rsidR="00DE24F7" w:rsidRPr="00DE24F7" w:rsidRDefault="00DE24F7" w:rsidP="00DE24F7">
      <w:pPr>
        <w:spacing w:line="360" w:lineRule="auto"/>
        <w:jc w:val="both"/>
        <w:rPr>
          <w:rFonts w:ascii="Arial" w:hAnsi="Arial" w:cs="Arial"/>
          <w:sz w:val="20"/>
          <w:szCs w:val="20"/>
        </w:rPr>
      </w:pPr>
      <w:r w:rsidRPr="00DE24F7">
        <w:rPr>
          <w:rFonts w:ascii="Arial" w:hAnsi="Arial" w:cs="Arial"/>
          <w:sz w:val="20"/>
          <w:szCs w:val="20"/>
        </w:rPr>
        <w:t xml:space="preserve">Die Wulf Gaertner Autoparts AG wurde 1958 </w:t>
      </w:r>
      <w:bookmarkStart w:id="0" w:name="_GoBack"/>
      <w:bookmarkEnd w:id="0"/>
      <w:r w:rsidRPr="00DE24F7">
        <w:rPr>
          <w:rFonts w:ascii="Arial" w:hAnsi="Arial" w:cs="Arial"/>
          <w:sz w:val="20"/>
          <w:szCs w:val="20"/>
        </w:rPr>
        <w:t xml:space="preserve">gegründet und hat ihren Stammsitz in Hamburg. Das Unternehmen ist in 120 Ländern aktiv. Neben dem hochmodernen Logistikzentrum in Hamburg verfügt das Unternehmen über Tochtergesellschaften und Produktionsstandorte weltweit. </w:t>
      </w:r>
    </w:p>
    <w:p w:rsidR="00DE24F7" w:rsidRPr="000C5CAA" w:rsidRDefault="00DE24F7" w:rsidP="00DE24F7">
      <w:pPr>
        <w:jc w:val="both"/>
      </w:pPr>
    </w:p>
    <w:sectPr w:rsidR="00DE24F7" w:rsidRPr="000C5CAA" w:rsidSect="000C5CAA">
      <w:headerReference w:type="even" r:id="rId16"/>
      <w:headerReference w:type="default" r:id="rId17"/>
      <w:footerReference w:type="even" r:id="rId18"/>
      <w:footerReference w:type="default" r:id="rId19"/>
      <w:headerReference w:type="first" r:id="rId20"/>
      <w:footerReference w:type="first" r:id="rId21"/>
      <w:pgSz w:w="11906" w:h="16838" w:code="9"/>
      <w:pgMar w:top="2875" w:right="1287" w:bottom="1979" w:left="1418" w:header="54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EF9" w:rsidRDefault="008A3EF9">
      <w:r>
        <w:separator/>
      </w:r>
    </w:p>
  </w:endnote>
  <w:endnote w:type="continuationSeparator" w:id="0">
    <w:p w:rsidR="008A3EF9" w:rsidRDefault="008A3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20002A87" w:usb1="00000000" w:usb2="00000000" w:usb3="00000000" w:csb0="000001FF" w:csb1="00000000"/>
  </w:font>
  <w:font w:name="TheSans-Plain">
    <w:altName w:val="Arial"/>
    <w:panose1 w:val="00000000000000000000"/>
    <w:charset w:val="00"/>
    <w:family w:val="swiss"/>
    <w:notTrueType/>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32C" w:rsidRDefault="009F632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32C" w:rsidRDefault="009F632C" w:rsidP="005B23F3">
    <w:pPr>
      <w:pStyle w:val="Fuzeile"/>
      <w:ind w:firstLine="6372"/>
      <w:rPr>
        <w:rFonts w:ascii="TheSans-Plain" w:hAnsi="TheSans-Plain"/>
        <w:color w:val="AAAAAA"/>
        <w:sz w:val="15"/>
        <w:szCs w:val="15"/>
      </w:rPr>
    </w:pPr>
    <w:r>
      <w:rPr>
        <w:rFonts w:ascii="TheSans-Plain" w:hAnsi="TheSans-Plain"/>
        <w:color w:val="AAAAAA"/>
        <w:sz w:val="15"/>
        <w:szCs w:val="15"/>
      </w:rPr>
      <w:t xml:space="preserve"> </w:t>
    </w:r>
    <w:r w:rsidR="006858DE">
      <w:rPr>
        <w:rFonts w:ascii="TheSans-Plain" w:hAnsi="TheSans-Plain"/>
        <w:noProof/>
        <w:color w:val="AAAAAA"/>
        <w:sz w:val="15"/>
        <w:szCs w:val="15"/>
      </w:rPr>
      <w:drawing>
        <wp:inline distT="0" distB="0" distL="0" distR="0">
          <wp:extent cx="5762625" cy="534670"/>
          <wp:effectExtent l="0" t="0" r="9525" b="0"/>
          <wp:docPr id="2" name="Bild 2" descr="Footer_Presseberich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_Presseberich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534670"/>
                  </a:xfrm>
                  <a:prstGeom prst="rect">
                    <a:avLst/>
                  </a:prstGeom>
                  <a:noFill/>
                  <a:ln>
                    <a:noFill/>
                  </a:ln>
                </pic:spPr>
              </pic:pic>
            </a:graphicData>
          </a:graphic>
        </wp:inline>
      </w:drawing>
    </w:r>
    <w:r>
      <w:rPr>
        <w:rFonts w:ascii="TheSans-Plain" w:hAnsi="TheSans-Plain"/>
        <w:color w:val="AAAAAA"/>
        <w:sz w:val="15"/>
        <w:szCs w:val="15"/>
      </w:rPr>
      <w:t xml:space="preserve"> </w:t>
    </w:r>
  </w:p>
  <w:p w:rsidR="009F632C" w:rsidRDefault="009F632C" w:rsidP="00826BED">
    <w:pPr>
      <w:pStyle w:val="Fuzeile"/>
      <w:ind w:left="2364" w:firstLine="4008"/>
    </w:pPr>
    <w:r>
      <w:rPr>
        <w:rFonts w:ascii="TheSans-Plain" w:hAnsi="TheSans-Plain"/>
        <w:color w:val="AAAAAA"/>
        <w:sz w:val="15"/>
        <w:szCs w:val="15"/>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32C" w:rsidRDefault="009F632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EF9" w:rsidRDefault="008A3EF9">
      <w:r>
        <w:separator/>
      </w:r>
    </w:p>
  </w:footnote>
  <w:footnote w:type="continuationSeparator" w:id="0">
    <w:p w:rsidR="008A3EF9" w:rsidRDefault="008A3E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32C" w:rsidRDefault="009F632C">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32C" w:rsidRDefault="009F632C" w:rsidP="005746F0">
    <w:pPr>
      <w:pStyle w:val="Kopfzeile"/>
      <w:tabs>
        <w:tab w:val="clear" w:pos="9072"/>
        <w:tab w:val="right" w:pos="9180"/>
      </w:tabs>
      <w:ind w:hanging="180"/>
    </w:pPr>
    <w:r>
      <w:t xml:space="preserve"> </w:t>
    </w:r>
    <w:r w:rsidR="006858DE">
      <w:rPr>
        <w:noProof/>
      </w:rPr>
      <w:drawing>
        <wp:inline distT="0" distB="0" distL="0" distR="0">
          <wp:extent cx="5840095" cy="1052195"/>
          <wp:effectExtent l="0" t="0" r="8255" b="0"/>
          <wp:docPr id="1" name="Bild 1" descr="Kopf_HD_Pressemittei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f_HD_Pressemitteil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0095" cy="105219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32C" w:rsidRDefault="009F632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226.85pt;height:97.15pt" o:bullet="t">
        <v:imagedata r:id="rId1" o:title=""/>
      </v:shape>
    </w:pict>
  </w:numPicBullet>
  <w:abstractNum w:abstractNumId="0">
    <w:nsid w:val="0BFE3534"/>
    <w:multiLevelType w:val="hybridMultilevel"/>
    <w:tmpl w:val="5F385E0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176F37BD"/>
    <w:multiLevelType w:val="hybridMultilevel"/>
    <w:tmpl w:val="3EC09F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FCA3FF4"/>
    <w:multiLevelType w:val="hybridMultilevel"/>
    <w:tmpl w:val="5E28897C"/>
    <w:lvl w:ilvl="0" w:tplc="BE72C886">
      <w:numFmt w:val="bullet"/>
      <w:lvlText w:val=""/>
      <w:lvlJc w:val="left"/>
      <w:pPr>
        <w:tabs>
          <w:tab w:val="num" w:pos="180"/>
        </w:tabs>
        <w:ind w:left="180" w:hanging="360"/>
      </w:pPr>
      <w:rPr>
        <w:rFonts w:ascii="Wingdings" w:eastAsia="Times New Roman" w:hAnsi="Wingdings" w:cs="Times New Roman" w:hint="default"/>
      </w:rPr>
    </w:lvl>
    <w:lvl w:ilvl="1" w:tplc="04070003" w:tentative="1">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620"/>
        </w:tabs>
        <w:ind w:left="1620" w:hanging="360"/>
      </w:pPr>
      <w:rPr>
        <w:rFonts w:ascii="Wingdings" w:hAnsi="Wingdings" w:hint="default"/>
      </w:rPr>
    </w:lvl>
    <w:lvl w:ilvl="3" w:tplc="04070001" w:tentative="1">
      <w:start w:val="1"/>
      <w:numFmt w:val="bullet"/>
      <w:lvlText w:val=""/>
      <w:lvlJc w:val="left"/>
      <w:pPr>
        <w:tabs>
          <w:tab w:val="num" w:pos="2340"/>
        </w:tabs>
        <w:ind w:left="2340" w:hanging="360"/>
      </w:pPr>
      <w:rPr>
        <w:rFonts w:ascii="Symbol" w:hAnsi="Symbol" w:hint="default"/>
      </w:rPr>
    </w:lvl>
    <w:lvl w:ilvl="4" w:tplc="04070003" w:tentative="1">
      <w:start w:val="1"/>
      <w:numFmt w:val="bullet"/>
      <w:lvlText w:val="o"/>
      <w:lvlJc w:val="left"/>
      <w:pPr>
        <w:tabs>
          <w:tab w:val="num" w:pos="3060"/>
        </w:tabs>
        <w:ind w:left="3060" w:hanging="360"/>
      </w:pPr>
      <w:rPr>
        <w:rFonts w:ascii="Courier New" w:hAnsi="Courier New" w:cs="Courier New" w:hint="default"/>
      </w:rPr>
    </w:lvl>
    <w:lvl w:ilvl="5" w:tplc="04070005" w:tentative="1">
      <w:start w:val="1"/>
      <w:numFmt w:val="bullet"/>
      <w:lvlText w:val=""/>
      <w:lvlJc w:val="left"/>
      <w:pPr>
        <w:tabs>
          <w:tab w:val="num" w:pos="3780"/>
        </w:tabs>
        <w:ind w:left="3780" w:hanging="360"/>
      </w:pPr>
      <w:rPr>
        <w:rFonts w:ascii="Wingdings" w:hAnsi="Wingdings" w:hint="default"/>
      </w:rPr>
    </w:lvl>
    <w:lvl w:ilvl="6" w:tplc="04070001" w:tentative="1">
      <w:start w:val="1"/>
      <w:numFmt w:val="bullet"/>
      <w:lvlText w:val=""/>
      <w:lvlJc w:val="left"/>
      <w:pPr>
        <w:tabs>
          <w:tab w:val="num" w:pos="4500"/>
        </w:tabs>
        <w:ind w:left="4500" w:hanging="360"/>
      </w:pPr>
      <w:rPr>
        <w:rFonts w:ascii="Symbol" w:hAnsi="Symbol" w:hint="default"/>
      </w:rPr>
    </w:lvl>
    <w:lvl w:ilvl="7" w:tplc="04070003" w:tentative="1">
      <w:start w:val="1"/>
      <w:numFmt w:val="bullet"/>
      <w:lvlText w:val="o"/>
      <w:lvlJc w:val="left"/>
      <w:pPr>
        <w:tabs>
          <w:tab w:val="num" w:pos="5220"/>
        </w:tabs>
        <w:ind w:left="5220" w:hanging="360"/>
      </w:pPr>
      <w:rPr>
        <w:rFonts w:ascii="Courier New" w:hAnsi="Courier New" w:cs="Courier New" w:hint="default"/>
      </w:rPr>
    </w:lvl>
    <w:lvl w:ilvl="8" w:tplc="04070005" w:tentative="1">
      <w:start w:val="1"/>
      <w:numFmt w:val="bullet"/>
      <w:lvlText w:val=""/>
      <w:lvlJc w:val="left"/>
      <w:pPr>
        <w:tabs>
          <w:tab w:val="num" w:pos="5940"/>
        </w:tabs>
        <w:ind w:left="5940" w:hanging="360"/>
      </w:pPr>
      <w:rPr>
        <w:rFonts w:ascii="Wingdings" w:hAnsi="Wingdings" w:hint="default"/>
      </w:rPr>
    </w:lvl>
  </w:abstractNum>
  <w:abstractNum w:abstractNumId="3">
    <w:nsid w:val="2FFC1A41"/>
    <w:multiLevelType w:val="hybridMultilevel"/>
    <w:tmpl w:val="B262F36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2DD7455"/>
    <w:multiLevelType w:val="hybridMultilevel"/>
    <w:tmpl w:val="4C14176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3B4E5501"/>
    <w:multiLevelType w:val="hybridMultilevel"/>
    <w:tmpl w:val="A3B4CAA8"/>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44AA650D"/>
    <w:multiLevelType w:val="hybridMultilevel"/>
    <w:tmpl w:val="E850D910"/>
    <w:lvl w:ilvl="0" w:tplc="243C83BA">
      <w:start w:val="1"/>
      <w:numFmt w:val="bullet"/>
      <w:lvlText w:val="-"/>
      <w:lvlJc w:val="left"/>
      <w:pPr>
        <w:ind w:left="720" w:hanging="360"/>
      </w:pPr>
      <w:rPr>
        <w:rFonts w:ascii="Calibri" w:eastAsia="PMingLiU"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7">
    <w:nsid w:val="50423D20"/>
    <w:multiLevelType w:val="hybridMultilevel"/>
    <w:tmpl w:val="564637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574422C7"/>
    <w:multiLevelType w:val="hybridMultilevel"/>
    <w:tmpl w:val="D4544A78"/>
    <w:lvl w:ilvl="0" w:tplc="4AF40A3C">
      <w:start w:val="1"/>
      <w:numFmt w:val="bullet"/>
      <w:pStyle w:val="FormatvorlageOfiiziellesDokumen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nsid w:val="5F244182"/>
    <w:multiLevelType w:val="hybridMultilevel"/>
    <w:tmpl w:val="8DD6BE3E"/>
    <w:lvl w:ilvl="0" w:tplc="6DD030B2">
      <w:numFmt w:val="bullet"/>
      <w:lvlText w:val="-"/>
      <w:lvlJc w:val="left"/>
      <w:pPr>
        <w:ind w:left="717" w:hanging="360"/>
      </w:pPr>
      <w:rPr>
        <w:rFonts w:ascii="Calibri" w:eastAsia="PMingLiU" w:hAnsi="Calibri" w:cs="Times New Roman" w:hint="default"/>
      </w:rPr>
    </w:lvl>
    <w:lvl w:ilvl="1" w:tplc="04070003">
      <w:start w:val="1"/>
      <w:numFmt w:val="decimal"/>
      <w:lvlText w:val="%2."/>
      <w:lvlJc w:val="left"/>
      <w:pPr>
        <w:tabs>
          <w:tab w:val="num" w:pos="1437"/>
        </w:tabs>
        <w:ind w:left="1437" w:hanging="360"/>
      </w:pPr>
    </w:lvl>
    <w:lvl w:ilvl="2" w:tplc="04070005">
      <w:start w:val="1"/>
      <w:numFmt w:val="decimal"/>
      <w:lvlText w:val="%3."/>
      <w:lvlJc w:val="left"/>
      <w:pPr>
        <w:tabs>
          <w:tab w:val="num" w:pos="2157"/>
        </w:tabs>
        <w:ind w:left="2157" w:hanging="360"/>
      </w:pPr>
    </w:lvl>
    <w:lvl w:ilvl="3" w:tplc="04070001">
      <w:start w:val="1"/>
      <w:numFmt w:val="decimal"/>
      <w:lvlText w:val="%4."/>
      <w:lvlJc w:val="left"/>
      <w:pPr>
        <w:tabs>
          <w:tab w:val="num" w:pos="2877"/>
        </w:tabs>
        <w:ind w:left="2877" w:hanging="360"/>
      </w:pPr>
    </w:lvl>
    <w:lvl w:ilvl="4" w:tplc="04070003">
      <w:start w:val="1"/>
      <w:numFmt w:val="decimal"/>
      <w:lvlText w:val="%5."/>
      <w:lvlJc w:val="left"/>
      <w:pPr>
        <w:tabs>
          <w:tab w:val="num" w:pos="3597"/>
        </w:tabs>
        <w:ind w:left="3597" w:hanging="360"/>
      </w:pPr>
    </w:lvl>
    <w:lvl w:ilvl="5" w:tplc="04070005">
      <w:start w:val="1"/>
      <w:numFmt w:val="decimal"/>
      <w:lvlText w:val="%6."/>
      <w:lvlJc w:val="left"/>
      <w:pPr>
        <w:tabs>
          <w:tab w:val="num" w:pos="4317"/>
        </w:tabs>
        <w:ind w:left="4317" w:hanging="360"/>
      </w:pPr>
    </w:lvl>
    <w:lvl w:ilvl="6" w:tplc="04070001">
      <w:start w:val="1"/>
      <w:numFmt w:val="decimal"/>
      <w:lvlText w:val="%7."/>
      <w:lvlJc w:val="left"/>
      <w:pPr>
        <w:tabs>
          <w:tab w:val="num" w:pos="5037"/>
        </w:tabs>
        <w:ind w:left="5037" w:hanging="360"/>
      </w:pPr>
    </w:lvl>
    <w:lvl w:ilvl="7" w:tplc="04070003">
      <w:start w:val="1"/>
      <w:numFmt w:val="decimal"/>
      <w:lvlText w:val="%8."/>
      <w:lvlJc w:val="left"/>
      <w:pPr>
        <w:tabs>
          <w:tab w:val="num" w:pos="5757"/>
        </w:tabs>
        <w:ind w:left="5757" w:hanging="360"/>
      </w:pPr>
    </w:lvl>
    <w:lvl w:ilvl="8" w:tplc="04070005">
      <w:start w:val="1"/>
      <w:numFmt w:val="decimal"/>
      <w:lvlText w:val="%9."/>
      <w:lvlJc w:val="left"/>
      <w:pPr>
        <w:tabs>
          <w:tab w:val="num" w:pos="6477"/>
        </w:tabs>
        <w:ind w:left="6477" w:hanging="360"/>
      </w:pPr>
    </w:lvl>
  </w:abstractNum>
  <w:abstractNum w:abstractNumId="10">
    <w:nsid w:val="69331FA3"/>
    <w:multiLevelType w:val="hybridMultilevel"/>
    <w:tmpl w:val="DCE0400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D796A85"/>
    <w:multiLevelType w:val="hybridMultilevel"/>
    <w:tmpl w:val="2F2E6B92"/>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8"/>
  </w:num>
  <w:num w:numId="2">
    <w:abstractNumId w:val="2"/>
  </w:num>
  <w:num w:numId="3">
    <w:abstractNumId w:val="8"/>
  </w:num>
  <w:num w:numId="4">
    <w:abstractNumId w:val="8"/>
  </w:num>
  <w:num w:numId="5">
    <w:abstractNumId w:val="1"/>
  </w:num>
  <w:num w:numId="6">
    <w:abstractNumId w:val="4"/>
  </w:num>
  <w:num w:numId="7">
    <w:abstractNumId w:val="7"/>
  </w:num>
  <w:num w:numId="8">
    <w:abstractNumId w:val="11"/>
  </w:num>
  <w:num w:numId="9">
    <w:abstractNumId w:val="3"/>
  </w:num>
  <w:num w:numId="10">
    <w:abstractNumId w:val="0"/>
  </w:num>
  <w:num w:numId="11">
    <w:abstractNumId w:val="10"/>
  </w:num>
  <w:num w:numId="12">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o:colormru v:ext="edit" colors="#004179,#f0f0f0,#4d749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3C7"/>
    <w:rsid w:val="00027FAC"/>
    <w:rsid w:val="00037C29"/>
    <w:rsid w:val="00042CC9"/>
    <w:rsid w:val="00057429"/>
    <w:rsid w:val="00062948"/>
    <w:rsid w:val="000702EF"/>
    <w:rsid w:val="00072357"/>
    <w:rsid w:val="0007768D"/>
    <w:rsid w:val="0008325F"/>
    <w:rsid w:val="000851CE"/>
    <w:rsid w:val="000A1B6B"/>
    <w:rsid w:val="000A4675"/>
    <w:rsid w:val="000C5CAA"/>
    <w:rsid w:val="000C5DAA"/>
    <w:rsid w:val="00102314"/>
    <w:rsid w:val="0010437D"/>
    <w:rsid w:val="001119AD"/>
    <w:rsid w:val="00112E4C"/>
    <w:rsid w:val="00116783"/>
    <w:rsid w:val="00121DF1"/>
    <w:rsid w:val="00122CBA"/>
    <w:rsid w:val="00126FE9"/>
    <w:rsid w:val="001304D5"/>
    <w:rsid w:val="00140B65"/>
    <w:rsid w:val="00147557"/>
    <w:rsid w:val="00176BE7"/>
    <w:rsid w:val="00181D2B"/>
    <w:rsid w:val="00191BBA"/>
    <w:rsid w:val="0019470B"/>
    <w:rsid w:val="00195AC0"/>
    <w:rsid w:val="00195B75"/>
    <w:rsid w:val="001B0F79"/>
    <w:rsid w:val="001B2616"/>
    <w:rsid w:val="001C4C9B"/>
    <w:rsid w:val="001C7451"/>
    <w:rsid w:val="001C7BC2"/>
    <w:rsid w:val="001D1059"/>
    <w:rsid w:val="001E3264"/>
    <w:rsid w:val="001E43F0"/>
    <w:rsid w:val="001E7B7D"/>
    <w:rsid w:val="001F232E"/>
    <w:rsid w:val="002021EA"/>
    <w:rsid w:val="00226A5F"/>
    <w:rsid w:val="00243290"/>
    <w:rsid w:val="00245D24"/>
    <w:rsid w:val="00270D41"/>
    <w:rsid w:val="0027204A"/>
    <w:rsid w:val="00277B1C"/>
    <w:rsid w:val="0028757A"/>
    <w:rsid w:val="002A0D7C"/>
    <w:rsid w:val="002A2997"/>
    <w:rsid w:val="002E52E6"/>
    <w:rsid w:val="00307201"/>
    <w:rsid w:val="003078FB"/>
    <w:rsid w:val="003160ED"/>
    <w:rsid w:val="003605EE"/>
    <w:rsid w:val="00362ABC"/>
    <w:rsid w:val="003753BA"/>
    <w:rsid w:val="00394BE7"/>
    <w:rsid w:val="003B4EF7"/>
    <w:rsid w:val="003B5C40"/>
    <w:rsid w:val="003C3150"/>
    <w:rsid w:val="003E6AA2"/>
    <w:rsid w:val="003F07BB"/>
    <w:rsid w:val="004049D8"/>
    <w:rsid w:val="00424C34"/>
    <w:rsid w:val="004521AE"/>
    <w:rsid w:val="00460E74"/>
    <w:rsid w:val="004611DC"/>
    <w:rsid w:val="0048060C"/>
    <w:rsid w:val="00484705"/>
    <w:rsid w:val="004933E9"/>
    <w:rsid w:val="00495395"/>
    <w:rsid w:val="004A3FF7"/>
    <w:rsid w:val="004B7072"/>
    <w:rsid w:val="004D45BE"/>
    <w:rsid w:val="004E0E55"/>
    <w:rsid w:val="004E19F8"/>
    <w:rsid w:val="004F40CB"/>
    <w:rsid w:val="00501A39"/>
    <w:rsid w:val="00506824"/>
    <w:rsid w:val="00514169"/>
    <w:rsid w:val="00515A23"/>
    <w:rsid w:val="0052123D"/>
    <w:rsid w:val="00521DC2"/>
    <w:rsid w:val="005264E4"/>
    <w:rsid w:val="0053327C"/>
    <w:rsid w:val="00536EEA"/>
    <w:rsid w:val="005450B1"/>
    <w:rsid w:val="00565293"/>
    <w:rsid w:val="00567CB7"/>
    <w:rsid w:val="00571F5B"/>
    <w:rsid w:val="005738DC"/>
    <w:rsid w:val="005746F0"/>
    <w:rsid w:val="00584484"/>
    <w:rsid w:val="0058530E"/>
    <w:rsid w:val="00597F5D"/>
    <w:rsid w:val="005A7A77"/>
    <w:rsid w:val="005B23F3"/>
    <w:rsid w:val="005B6FC5"/>
    <w:rsid w:val="005C255C"/>
    <w:rsid w:val="005E7A46"/>
    <w:rsid w:val="005F6AB2"/>
    <w:rsid w:val="00616C63"/>
    <w:rsid w:val="00617B81"/>
    <w:rsid w:val="00636535"/>
    <w:rsid w:val="00637035"/>
    <w:rsid w:val="00651B30"/>
    <w:rsid w:val="00660FA4"/>
    <w:rsid w:val="0068582E"/>
    <w:rsid w:val="006858DE"/>
    <w:rsid w:val="0068648B"/>
    <w:rsid w:val="006A4F33"/>
    <w:rsid w:val="006B19D2"/>
    <w:rsid w:val="006D031E"/>
    <w:rsid w:val="006D4F72"/>
    <w:rsid w:val="006D56EE"/>
    <w:rsid w:val="006E2242"/>
    <w:rsid w:val="006E3860"/>
    <w:rsid w:val="006E5407"/>
    <w:rsid w:val="006E6CD0"/>
    <w:rsid w:val="006F2A80"/>
    <w:rsid w:val="00711073"/>
    <w:rsid w:val="00722DF7"/>
    <w:rsid w:val="00732EA3"/>
    <w:rsid w:val="00747AE6"/>
    <w:rsid w:val="00753F44"/>
    <w:rsid w:val="007601F7"/>
    <w:rsid w:val="00775672"/>
    <w:rsid w:val="0079254B"/>
    <w:rsid w:val="007A1836"/>
    <w:rsid w:val="007F0AA8"/>
    <w:rsid w:val="00814758"/>
    <w:rsid w:val="00817BBA"/>
    <w:rsid w:val="00826BED"/>
    <w:rsid w:val="00842227"/>
    <w:rsid w:val="00847B62"/>
    <w:rsid w:val="00847DDF"/>
    <w:rsid w:val="00851A15"/>
    <w:rsid w:val="00852D89"/>
    <w:rsid w:val="00862B4F"/>
    <w:rsid w:val="00886212"/>
    <w:rsid w:val="0089219D"/>
    <w:rsid w:val="008A3EF9"/>
    <w:rsid w:val="008B198B"/>
    <w:rsid w:val="008B5BCC"/>
    <w:rsid w:val="008C2E88"/>
    <w:rsid w:val="008C4F16"/>
    <w:rsid w:val="008E21A5"/>
    <w:rsid w:val="008E5087"/>
    <w:rsid w:val="008E5228"/>
    <w:rsid w:val="00903394"/>
    <w:rsid w:val="00912D33"/>
    <w:rsid w:val="0092441E"/>
    <w:rsid w:val="00924F33"/>
    <w:rsid w:val="00947893"/>
    <w:rsid w:val="00981B27"/>
    <w:rsid w:val="009859DA"/>
    <w:rsid w:val="009B499A"/>
    <w:rsid w:val="009E5E89"/>
    <w:rsid w:val="009F632C"/>
    <w:rsid w:val="00A16605"/>
    <w:rsid w:val="00A4603E"/>
    <w:rsid w:val="00A55AC0"/>
    <w:rsid w:val="00A57708"/>
    <w:rsid w:val="00A61FA8"/>
    <w:rsid w:val="00A75ED9"/>
    <w:rsid w:val="00A81EAB"/>
    <w:rsid w:val="00A9164C"/>
    <w:rsid w:val="00A95F8B"/>
    <w:rsid w:val="00AA4BEB"/>
    <w:rsid w:val="00AB1A03"/>
    <w:rsid w:val="00AB7EF1"/>
    <w:rsid w:val="00AF1F4E"/>
    <w:rsid w:val="00B062CE"/>
    <w:rsid w:val="00B06F71"/>
    <w:rsid w:val="00B1124C"/>
    <w:rsid w:val="00B15FDE"/>
    <w:rsid w:val="00B226F2"/>
    <w:rsid w:val="00B306E2"/>
    <w:rsid w:val="00B40B04"/>
    <w:rsid w:val="00B41340"/>
    <w:rsid w:val="00B96C6C"/>
    <w:rsid w:val="00B9776B"/>
    <w:rsid w:val="00BA0B95"/>
    <w:rsid w:val="00BC35F8"/>
    <w:rsid w:val="00BC4070"/>
    <w:rsid w:val="00BD1F9A"/>
    <w:rsid w:val="00BF6757"/>
    <w:rsid w:val="00C11902"/>
    <w:rsid w:val="00C12C0F"/>
    <w:rsid w:val="00C20C8B"/>
    <w:rsid w:val="00C33A77"/>
    <w:rsid w:val="00C418AC"/>
    <w:rsid w:val="00C43880"/>
    <w:rsid w:val="00C50218"/>
    <w:rsid w:val="00C55EDE"/>
    <w:rsid w:val="00C610B1"/>
    <w:rsid w:val="00C65A27"/>
    <w:rsid w:val="00C66928"/>
    <w:rsid w:val="00C8349C"/>
    <w:rsid w:val="00C910C3"/>
    <w:rsid w:val="00C93EAA"/>
    <w:rsid w:val="00CB2F83"/>
    <w:rsid w:val="00CB50D0"/>
    <w:rsid w:val="00CE1AD2"/>
    <w:rsid w:val="00D073F5"/>
    <w:rsid w:val="00D16761"/>
    <w:rsid w:val="00D1714F"/>
    <w:rsid w:val="00D23B41"/>
    <w:rsid w:val="00D300D5"/>
    <w:rsid w:val="00D46290"/>
    <w:rsid w:val="00D77CD9"/>
    <w:rsid w:val="00D87B37"/>
    <w:rsid w:val="00DA391C"/>
    <w:rsid w:val="00DB6DEA"/>
    <w:rsid w:val="00DC598A"/>
    <w:rsid w:val="00DC6FBC"/>
    <w:rsid w:val="00DE24F7"/>
    <w:rsid w:val="00DE2B0F"/>
    <w:rsid w:val="00E00280"/>
    <w:rsid w:val="00E06754"/>
    <w:rsid w:val="00E211E3"/>
    <w:rsid w:val="00E241F1"/>
    <w:rsid w:val="00E43BEC"/>
    <w:rsid w:val="00E533E9"/>
    <w:rsid w:val="00E54D96"/>
    <w:rsid w:val="00E61DFB"/>
    <w:rsid w:val="00E72283"/>
    <w:rsid w:val="00E75DBF"/>
    <w:rsid w:val="00E8434E"/>
    <w:rsid w:val="00EB23C7"/>
    <w:rsid w:val="00EB6FAC"/>
    <w:rsid w:val="00ED7912"/>
    <w:rsid w:val="00EE500E"/>
    <w:rsid w:val="00EF4587"/>
    <w:rsid w:val="00F07162"/>
    <w:rsid w:val="00F33EC2"/>
    <w:rsid w:val="00F57F29"/>
    <w:rsid w:val="00F93B43"/>
    <w:rsid w:val="00FA15E5"/>
    <w:rsid w:val="00FA1967"/>
    <w:rsid w:val="00FA6673"/>
    <w:rsid w:val="00FB2742"/>
    <w:rsid w:val="00FE0D73"/>
    <w:rsid w:val="00FE1F2E"/>
    <w:rsid w:val="00FE70F4"/>
    <w:rsid w:val="00FF7A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4179,#f0f0f0,#4d749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rsid w:val="00BC4070"/>
    <w:rPr>
      <w:color w:val="0000FF"/>
      <w:u w:val="single"/>
    </w:rPr>
  </w:style>
  <w:style w:type="paragraph" w:customStyle="1" w:styleId="xmsonormal">
    <w:name w:val="x_msonormal"/>
    <w:basedOn w:val="Standard"/>
    <w:rsid w:val="00BC4070"/>
    <w:pPr>
      <w:spacing w:before="100" w:beforeAutospacing="1" w:after="100" w:afterAutospacing="1"/>
    </w:pPr>
  </w:style>
  <w:style w:type="character" w:customStyle="1" w:styleId="x033494008-29112010">
    <w:name w:val="x_033494008-29112010"/>
    <w:rsid w:val="00BC4070"/>
  </w:style>
  <w:style w:type="paragraph" w:styleId="Listenabsatz">
    <w:name w:val="List Paragraph"/>
    <w:basedOn w:val="Standard"/>
    <w:uiPriority w:val="34"/>
    <w:qFormat/>
    <w:rsid w:val="0048060C"/>
    <w:pPr>
      <w:spacing w:after="200" w:line="276" w:lineRule="auto"/>
      <w:ind w:left="720"/>
      <w:contextualSpacing/>
    </w:pPr>
    <w:rPr>
      <w:rFonts w:ascii="Calibri" w:eastAsia="Calibri" w:hAnsi="Calibri"/>
      <w:sz w:val="22"/>
      <w:szCs w:val="22"/>
      <w:lang w:eastAsia="en-US"/>
    </w:rPr>
  </w:style>
  <w:style w:type="character" w:styleId="BesuchterHyperlink">
    <w:name w:val="FollowedHyperlink"/>
    <w:rsid w:val="008E21A5"/>
    <w:rPr>
      <w:color w:val="800080"/>
      <w:u w:val="single"/>
    </w:rPr>
  </w:style>
  <w:style w:type="paragraph" w:styleId="Sprechblasentext">
    <w:name w:val="Balloon Text"/>
    <w:basedOn w:val="Standard"/>
    <w:link w:val="SprechblasentextZchn"/>
    <w:rsid w:val="00CE1AD2"/>
    <w:rPr>
      <w:rFonts w:ascii="Tahoma" w:hAnsi="Tahoma" w:cs="Tahoma"/>
      <w:sz w:val="16"/>
      <w:szCs w:val="16"/>
    </w:rPr>
  </w:style>
  <w:style w:type="character" w:customStyle="1" w:styleId="SprechblasentextZchn">
    <w:name w:val="Sprechblasentext Zchn"/>
    <w:basedOn w:val="Absatz-Standardschriftart"/>
    <w:link w:val="Sprechblasentext"/>
    <w:rsid w:val="00CE1AD2"/>
    <w:rPr>
      <w:rFonts w:ascii="Tahoma" w:hAnsi="Tahoma" w:cs="Tahoma"/>
      <w:sz w:val="16"/>
      <w:szCs w:val="16"/>
      <w:lang w:eastAsia="de-DE"/>
    </w:rPr>
  </w:style>
  <w:style w:type="character" w:styleId="Kommentarzeichen">
    <w:name w:val="annotation reference"/>
    <w:basedOn w:val="Absatz-Standardschriftart"/>
    <w:rsid w:val="00A9164C"/>
    <w:rPr>
      <w:sz w:val="16"/>
      <w:szCs w:val="16"/>
    </w:rPr>
  </w:style>
  <w:style w:type="paragraph" w:styleId="Kommentartext">
    <w:name w:val="annotation text"/>
    <w:basedOn w:val="Standard"/>
    <w:link w:val="KommentartextZchn"/>
    <w:rsid w:val="00A9164C"/>
    <w:rPr>
      <w:sz w:val="20"/>
      <w:szCs w:val="20"/>
    </w:rPr>
  </w:style>
  <w:style w:type="character" w:customStyle="1" w:styleId="KommentartextZchn">
    <w:name w:val="Kommentartext Zchn"/>
    <w:basedOn w:val="Absatz-Standardschriftart"/>
    <w:link w:val="Kommentartext"/>
    <w:rsid w:val="00A9164C"/>
    <w:rPr>
      <w:lang w:eastAsia="de-DE"/>
    </w:rPr>
  </w:style>
  <w:style w:type="paragraph" w:styleId="Kommentarthema">
    <w:name w:val="annotation subject"/>
    <w:basedOn w:val="Kommentartext"/>
    <w:next w:val="Kommentartext"/>
    <w:link w:val="KommentarthemaZchn"/>
    <w:rsid w:val="00A9164C"/>
    <w:rPr>
      <w:b/>
      <w:bCs/>
    </w:rPr>
  </w:style>
  <w:style w:type="character" w:customStyle="1" w:styleId="KommentarthemaZchn">
    <w:name w:val="Kommentarthema Zchn"/>
    <w:basedOn w:val="KommentartextZchn"/>
    <w:link w:val="Kommentarthema"/>
    <w:rsid w:val="00A9164C"/>
    <w:rPr>
      <w:b/>
      <w:bCs/>
      <w:lang w:eastAsia="de-DE"/>
    </w:rPr>
  </w:style>
  <w:style w:type="character" w:styleId="Fett">
    <w:name w:val="Strong"/>
    <w:qFormat/>
    <w:rsid w:val="00DE24F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rsid w:val="00BC4070"/>
    <w:rPr>
      <w:color w:val="0000FF"/>
      <w:u w:val="single"/>
    </w:rPr>
  </w:style>
  <w:style w:type="paragraph" w:customStyle="1" w:styleId="xmsonormal">
    <w:name w:val="x_msonormal"/>
    <w:basedOn w:val="Standard"/>
    <w:rsid w:val="00BC4070"/>
    <w:pPr>
      <w:spacing w:before="100" w:beforeAutospacing="1" w:after="100" w:afterAutospacing="1"/>
    </w:pPr>
  </w:style>
  <w:style w:type="character" w:customStyle="1" w:styleId="x033494008-29112010">
    <w:name w:val="x_033494008-29112010"/>
    <w:rsid w:val="00BC4070"/>
  </w:style>
  <w:style w:type="paragraph" w:styleId="Listenabsatz">
    <w:name w:val="List Paragraph"/>
    <w:basedOn w:val="Standard"/>
    <w:uiPriority w:val="34"/>
    <w:qFormat/>
    <w:rsid w:val="0048060C"/>
    <w:pPr>
      <w:spacing w:after="200" w:line="276" w:lineRule="auto"/>
      <w:ind w:left="720"/>
      <w:contextualSpacing/>
    </w:pPr>
    <w:rPr>
      <w:rFonts w:ascii="Calibri" w:eastAsia="Calibri" w:hAnsi="Calibri"/>
      <w:sz w:val="22"/>
      <w:szCs w:val="22"/>
      <w:lang w:eastAsia="en-US"/>
    </w:rPr>
  </w:style>
  <w:style w:type="character" w:styleId="BesuchterHyperlink">
    <w:name w:val="FollowedHyperlink"/>
    <w:rsid w:val="008E21A5"/>
    <w:rPr>
      <w:color w:val="800080"/>
      <w:u w:val="single"/>
    </w:rPr>
  </w:style>
  <w:style w:type="paragraph" w:styleId="Sprechblasentext">
    <w:name w:val="Balloon Text"/>
    <w:basedOn w:val="Standard"/>
    <w:link w:val="SprechblasentextZchn"/>
    <w:rsid w:val="00CE1AD2"/>
    <w:rPr>
      <w:rFonts w:ascii="Tahoma" w:hAnsi="Tahoma" w:cs="Tahoma"/>
      <w:sz w:val="16"/>
      <w:szCs w:val="16"/>
    </w:rPr>
  </w:style>
  <w:style w:type="character" w:customStyle="1" w:styleId="SprechblasentextZchn">
    <w:name w:val="Sprechblasentext Zchn"/>
    <w:basedOn w:val="Absatz-Standardschriftart"/>
    <w:link w:val="Sprechblasentext"/>
    <w:rsid w:val="00CE1AD2"/>
    <w:rPr>
      <w:rFonts w:ascii="Tahoma" w:hAnsi="Tahoma" w:cs="Tahoma"/>
      <w:sz w:val="16"/>
      <w:szCs w:val="16"/>
      <w:lang w:eastAsia="de-DE"/>
    </w:rPr>
  </w:style>
  <w:style w:type="character" w:styleId="Kommentarzeichen">
    <w:name w:val="annotation reference"/>
    <w:basedOn w:val="Absatz-Standardschriftart"/>
    <w:rsid w:val="00A9164C"/>
    <w:rPr>
      <w:sz w:val="16"/>
      <w:szCs w:val="16"/>
    </w:rPr>
  </w:style>
  <w:style w:type="paragraph" w:styleId="Kommentartext">
    <w:name w:val="annotation text"/>
    <w:basedOn w:val="Standard"/>
    <w:link w:val="KommentartextZchn"/>
    <w:rsid w:val="00A9164C"/>
    <w:rPr>
      <w:sz w:val="20"/>
      <w:szCs w:val="20"/>
    </w:rPr>
  </w:style>
  <w:style w:type="character" w:customStyle="1" w:styleId="KommentartextZchn">
    <w:name w:val="Kommentartext Zchn"/>
    <w:basedOn w:val="Absatz-Standardschriftart"/>
    <w:link w:val="Kommentartext"/>
    <w:rsid w:val="00A9164C"/>
    <w:rPr>
      <w:lang w:eastAsia="de-DE"/>
    </w:rPr>
  </w:style>
  <w:style w:type="paragraph" w:styleId="Kommentarthema">
    <w:name w:val="annotation subject"/>
    <w:basedOn w:val="Kommentartext"/>
    <w:next w:val="Kommentartext"/>
    <w:link w:val="KommentarthemaZchn"/>
    <w:rsid w:val="00A9164C"/>
    <w:rPr>
      <w:b/>
      <w:bCs/>
    </w:rPr>
  </w:style>
  <w:style w:type="character" w:customStyle="1" w:styleId="KommentarthemaZchn">
    <w:name w:val="Kommentarthema Zchn"/>
    <w:basedOn w:val="KommentartextZchn"/>
    <w:link w:val="Kommentarthema"/>
    <w:rsid w:val="00A9164C"/>
    <w:rPr>
      <w:b/>
      <w:bCs/>
      <w:lang w:eastAsia="de-DE"/>
    </w:rPr>
  </w:style>
  <w:style w:type="character" w:styleId="Fett">
    <w:name w:val="Strong"/>
    <w:qFormat/>
    <w:rsid w:val="00DE24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238345">
      <w:bodyDiv w:val="1"/>
      <w:marLeft w:val="0"/>
      <w:marRight w:val="0"/>
      <w:marTop w:val="0"/>
      <w:marBottom w:val="0"/>
      <w:divBdr>
        <w:top w:val="none" w:sz="0" w:space="0" w:color="auto"/>
        <w:left w:val="none" w:sz="0" w:space="0" w:color="auto"/>
        <w:bottom w:val="none" w:sz="0" w:space="0" w:color="auto"/>
        <w:right w:val="none" w:sz="0" w:space="0" w:color="auto"/>
      </w:divBdr>
    </w:div>
    <w:div w:id="250702946">
      <w:bodyDiv w:val="1"/>
      <w:marLeft w:val="0"/>
      <w:marRight w:val="0"/>
      <w:marTop w:val="0"/>
      <w:marBottom w:val="0"/>
      <w:divBdr>
        <w:top w:val="none" w:sz="0" w:space="0" w:color="auto"/>
        <w:left w:val="none" w:sz="0" w:space="0" w:color="auto"/>
        <w:bottom w:val="none" w:sz="0" w:space="0" w:color="auto"/>
        <w:right w:val="none" w:sz="0" w:space="0" w:color="auto"/>
      </w:divBdr>
    </w:div>
    <w:div w:id="374350817">
      <w:bodyDiv w:val="1"/>
      <w:marLeft w:val="0"/>
      <w:marRight w:val="0"/>
      <w:marTop w:val="0"/>
      <w:marBottom w:val="0"/>
      <w:divBdr>
        <w:top w:val="none" w:sz="0" w:space="0" w:color="auto"/>
        <w:left w:val="none" w:sz="0" w:space="0" w:color="auto"/>
        <w:bottom w:val="none" w:sz="0" w:space="0" w:color="auto"/>
        <w:right w:val="none" w:sz="0" w:space="0" w:color="auto"/>
      </w:divBdr>
    </w:div>
    <w:div w:id="468716590">
      <w:bodyDiv w:val="1"/>
      <w:marLeft w:val="0"/>
      <w:marRight w:val="0"/>
      <w:marTop w:val="0"/>
      <w:marBottom w:val="0"/>
      <w:divBdr>
        <w:top w:val="none" w:sz="0" w:space="0" w:color="auto"/>
        <w:left w:val="none" w:sz="0" w:space="0" w:color="auto"/>
        <w:bottom w:val="none" w:sz="0" w:space="0" w:color="auto"/>
        <w:right w:val="none" w:sz="0" w:space="0" w:color="auto"/>
      </w:divBdr>
    </w:div>
    <w:div w:id="765079532">
      <w:bodyDiv w:val="1"/>
      <w:marLeft w:val="0"/>
      <w:marRight w:val="0"/>
      <w:marTop w:val="0"/>
      <w:marBottom w:val="0"/>
      <w:divBdr>
        <w:top w:val="none" w:sz="0" w:space="0" w:color="auto"/>
        <w:left w:val="none" w:sz="0" w:space="0" w:color="auto"/>
        <w:bottom w:val="none" w:sz="0" w:space="0" w:color="auto"/>
        <w:right w:val="none" w:sz="0" w:space="0" w:color="auto"/>
      </w:divBdr>
    </w:div>
    <w:div w:id="1307734398">
      <w:bodyDiv w:val="1"/>
      <w:marLeft w:val="0"/>
      <w:marRight w:val="0"/>
      <w:marTop w:val="0"/>
      <w:marBottom w:val="0"/>
      <w:divBdr>
        <w:top w:val="none" w:sz="0" w:space="0" w:color="auto"/>
        <w:left w:val="none" w:sz="0" w:space="0" w:color="auto"/>
        <w:bottom w:val="none" w:sz="0" w:space="0" w:color="auto"/>
        <w:right w:val="none" w:sz="0" w:space="0" w:color="auto"/>
      </w:divBdr>
    </w:div>
    <w:div w:id="1671323920">
      <w:bodyDiv w:val="1"/>
      <w:marLeft w:val="0"/>
      <w:marRight w:val="0"/>
      <w:marTop w:val="0"/>
      <w:marBottom w:val="0"/>
      <w:divBdr>
        <w:top w:val="none" w:sz="0" w:space="0" w:color="auto"/>
        <w:left w:val="none" w:sz="0" w:space="0" w:color="auto"/>
        <w:bottom w:val="none" w:sz="0" w:space="0" w:color="auto"/>
        <w:right w:val="none" w:sz="0" w:space="0" w:color="auto"/>
      </w:divBdr>
    </w:div>
    <w:div w:id="1742175860">
      <w:bodyDiv w:val="1"/>
      <w:marLeft w:val="0"/>
      <w:marRight w:val="0"/>
      <w:marTop w:val="0"/>
      <w:marBottom w:val="0"/>
      <w:divBdr>
        <w:top w:val="none" w:sz="0" w:space="0" w:color="auto"/>
        <w:left w:val="none" w:sz="0" w:space="0" w:color="auto"/>
        <w:bottom w:val="none" w:sz="0" w:space="0" w:color="auto"/>
        <w:right w:val="none" w:sz="0" w:space="0" w:color="auto"/>
      </w:divBdr>
    </w:div>
    <w:div w:id="1878271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user/MEYLETV" TargetMode="External"/><Relationship Id="rId13" Type="http://schemas.openxmlformats.org/officeDocument/2006/relationships/hyperlink" Target="http://www.meyle.com" TargetMode="External"/><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youtu.be/BAKFsrjGSls"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youtube.com/user/MEYLETV" TargetMode="External"/><Relationship Id="rId5" Type="http://schemas.openxmlformats.org/officeDocument/2006/relationships/webSettings" Target="webSettings.xml"/><Relationship Id="rId15" Type="http://schemas.openxmlformats.org/officeDocument/2006/relationships/hyperlink" Target="mailto:annika.fuchs@meyle.com" TargetMode="External"/><Relationship Id="rId23" Type="http://schemas.openxmlformats.org/officeDocument/2006/relationships/theme" Target="theme/theme1.xml"/><Relationship Id="rId10" Type="http://schemas.openxmlformats.org/officeDocument/2006/relationships/hyperlink" Target="http://www.meyle.com/fileadmin/user_upload/microsites/wapu/FLY_Wasserpumpe_de_low.pdf"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youtu.be/BAKFsrjGSls" TargetMode="External"/><Relationship Id="rId14" Type="http://schemas.openxmlformats.org/officeDocument/2006/relationships/hyperlink" Target="mailto:mvb@prvhh.de"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460</Words>
  <Characters>3618</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MEYLE - Wulf Gaertner Autoparts AG</vt:lpstr>
    </vt:vector>
  </TitlesOfParts>
  <Company>Wulf Gaertner Autoparts AG</Company>
  <LinksUpToDate>false</LinksUpToDate>
  <CharactersWithSpaces>4070</CharactersWithSpaces>
  <SharedDoc>false</SharedDoc>
  <HLinks>
    <vt:vector size="48" baseType="variant">
      <vt:variant>
        <vt:i4>3997768</vt:i4>
      </vt:variant>
      <vt:variant>
        <vt:i4>21</vt:i4>
      </vt:variant>
      <vt:variant>
        <vt:i4>0</vt:i4>
      </vt:variant>
      <vt:variant>
        <vt:i4>5</vt:i4>
      </vt:variant>
      <vt:variant>
        <vt:lpwstr>mailto:annika.fuchs@meyle.com</vt:lpwstr>
      </vt:variant>
      <vt:variant>
        <vt:lpwstr/>
      </vt:variant>
      <vt:variant>
        <vt:i4>6750280</vt:i4>
      </vt:variant>
      <vt:variant>
        <vt:i4>18</vt:i4>
      </vt:variant>
      <vt:variant>
        <vt:i4>0</vt:i4>
      </vt:variant>
      <vt:variant>
        <vt:i4>5</vt:i4>
      </vt:variant>
      <vt:variant>
        <vt:lpwstr>mailto:mvb@prvhh.de</vt:lpwstr>
      </vt:variant>
      <vt:variant>
        <vt:lpwstr/>
      </vt:variant>
      <vt:variant>
        <vt:i4>5505048</vt:i4>
      </vt:variant>
      <vt:variant>
        <vt:i4>15</vt:i4>
      </vt:variant>
      <vt:variant>
        <vt:i4>0</vt:i4>
      </vt:variant>
      <vt:variant>
        <vt:i4>5</vt:i4>
      </vt:variant>
      <vt:variant>
        <vt:lpwstr>http://www.meyle.com/</vt:lpwstr>
      </vt:variant>
      <vt:variant>
        <vt:lpwstr/>
      </vt:variant>
      <vt:variant>
        <vt:i4>5308426</vt:i4>
      </vt:variant>
      <vt:variant>
        <vt:i4>12</vt:i4>
      </vt:variant>
      <vt:variant>
        <vt:i4>0</vt:i4>
      </vt:variant>
      <vt:variant>
        <vt:i4>5</vt:i4>
      </vt:variant>
      <vt:variant>
        <vt:lpwstr>https://youtu.be/BAKFsrjGSls</vt:lpwstr>
      </vt:variant>
      <vt:variant>
        <vt:lpwstr/>
      </vt:variant>
      <vt:variant>
        <vt:i4>8060983</vt:i4>
      </vt:variant>
      <vt:variant>
        <vt:i4>9</vt:i4>
      </vt:variant>
      <vt:variant>
        <vt:i4>0</vt:i4>
      </vt:variant>
      <vt:variant>
        <vt:i4>5</vt:i4>
      </vt:variant>
      <vt:variant>
        <vt:lpwstr>http://www.youtube.com/user/MEYLETV</vt:lpwstr>
      </vt:variant>
      <vt:variant>
        <vt:lpwstr/>
      </vt:variant>
      <vt:variant>
        <vt:i4>4587535</vt:i4>
      </vt:variant>
      <vt:variant>
        <vt:i4>6</vt:i4>
      </vt:variant>
      <vt:variant>
        <vt:i4>0</vt:i4>
      </vt:variant>
      <vt:variant>
        <vt:i4>5</vt:i4>
      </vt:variant>
      <vt:variant>
        <vt:lpwstr>http://www.meyle.com/fileadmin/user_upload/microsites/wapu/FLY_Wasserpumpe_de_low.pdf</vt:lpwstr>
      </vt:variant>
      <vt:variant>
        <vt:lpwstr/>
      </vt:variant>
      <vt:variant>
        <vt:i4>5308426</vt:i4>
      </vt:variant>
      <vt:variant>
        <vt:i4>3</vt:i4>
      </vt:variant>
      <vt:variant>
        <vt:i4>0</vt:i4>
      </vt:variant>
      <vt:variant>
        <vt:i4>5</vt:i4>
      </vt:variant>
      <vt:variant>
        <vt:lpwstr>https://youtu.be/BAKFsrjGSls</vt:lpwstr>
      </vt:variant>
      <vt:variant>
        <vt:lpwstr/>
      </vt:variant>
      <vt:variant>
        <vt:i4>8060983</vt:i4>
      </vt:variant>
      <vt:variant>
        <vt:i4>0</vt:i4>
      </vt:variant>
      <vt:variant>
        <vt:i4>0</vt:i4>
      </vt:variant>
      <vt:variant>
        <vt:i4>5</vt:i4>
      </vt:variant>
      <vt:variant>
        <vt:lpwstr>http://www.youtube.com/user/MEYLETV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MEYLE - Wulf Gaertner Autoparts AG</dc:title>
  <dc:creator>.</dc:creator>
  <cp:lastModifiedBy>Galina Ponomareva</cp:lastModifiedBy>
  <cp:revision>3</cp:revision>
  <cp:lastPrinted>2015-04-20T11:33:00Z</cp:lastPrinted>
  <dcterms:created xsi:type="dcterms:W3CDTF">2015-06-02T13:32:00Z</dcterms:created>
  <dcterms:modified xsi:type="dcterms:W3CDTF">2015-06-03T07:47:00Z</dcterms:modified>
</cp:coreProperties>
</file>