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2A631D" w:rsidRDefault="002A631D" w:rsidP="002A631D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Handy </w:t>
      </w:r>
      <w:proofErr w:type="spellStart"/>
      <w:r>
        <w:rPr>
          <w:rFonts w:ascii="Arial" w:hAnsi="Arial"/>
          <w:b/>
          <w:sz w:val="28"/>
        </w:rPr>
        <w:t>repair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kit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for</w:t>
      </w:r>
      <w:proofErr w:type="spellEnd"/>
      <w:r>
        <w:rPr>
          <w:rFonts w:ascii="Arial" w:hAnsi="Arial"/>
          <w:b/>
          <w:sz w:val="28"/>
        </w:rPr>
        <w:t xml:space="preserve"> Porsche </w:t>
      </w:r>
      <w:proofErr w:type="spellStart"/>
      <w:r>
        <w:rPr>
          <w:rFonts w:ascii="Arial" w:hAnsi="Arial"/>
          <w:b/>
          <w:sz w:val="28"/>
        </w:rPr>
        <w:t>models</w:t>
      </w:r>
      <w:proofErr w:type="spellEnd"/>
      <w:r>
        <w:rPr>
          <w:rFonts w:ascii="Arial" w:hAnsi="Arial"/>
          <w:b/>
          <w:sz w:val="28"/>
        </w:rPr>
        <w:t xml:space="preserve">: MEYLE </w:t>
      </w:r>
      <w:proofErr w:type="spellStart"/>
      <w:r>
        <w:rPr>
          <w:rFonts w:ascii="Arial" w:hAnsi="Arial"/>
          <w:b/>
          <w:sz w:val="28"/>
        </w:rPr>
        <w:t>offers</w:t>
      </w:r>
      <w:proofErr w:type="spellEnd"/>
      <w:r>
        <w:rPr>
          <w:rFonts w:ascii="Arial" w:hAnsi="Arial"/>
          <w:b/>
          <w:sz w:val="28"/>
        </w:rPr>
        <w:t xml:space="preserve"> Porsche </w:t>
      </w:r>
      <w:proofErr w:type="spellStart"/>
      <w:r>
        <w:rPr>
          <w:rFonts w:ascii="Arial" w:hAnsi="Arial"/>
          <w:b/>
          <w:sz w:val="28"/>
        </w:rPr>
        <w:t>control</w:t>
      </w:r>
      <w:proofErr w:type="spellEnd"/>
      <w:r>
        <w:rPr>
          <w:rFonts w:ascii="Arial" w:hAnsi="Arial"/>
          <w:b/>
          <w:sz w:val="28"/>
        </w:rPr>
        <w:t xml:space="preserve"> arm </w:t>
      </w:r>
      <w:proofErr w:type="spellStart"/>
      <w:r>
        <w:rPr>
          <w:rFonts w:ascii="Arial" w:hAnsi="Arial"/>
          <w:b/>
          <w:sz w:val="28"/>
        </w:rPr>
        <w:t>kit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complete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with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mounting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parts</w:t>
      </w:r>
      <w:proofErr w:type="spellEnd"/>
    </w:p>
    <w:p w:rsidR="002A631D" w:rsidRPr="002A631D" w:rsidRDefault="002A631D" w:rsidP="002A631D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Calibri" w:hAnsi="Calibri"/>
          <w:b/>
        </w:rPr>
      </w:pPr>
      <w:r w:rsidRPr="002A631D">
        <w:rPr>
          <w:rFonts w:ascii="Arial" w:hAnsi="Arial"/>
          <w:b/>
        </w:rPr>
        <w:t>Full-service kit includes all mounting parts required for professional control arm replacement</w:t>
      </w:r>
    </w:p>
    <w:p w:rsidR="002A631D" w:rsidRPr="002A631D" w:rsidRDefault="002A631D" w:rsidP="002A631D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Calibri" w:hAnsi="Calibri"/>
        </w:rPr>
      </w:pPr>
      <w:r w:rsidRPr="002A631D">
        <w:rPr>
          <w:rFonts w:ascii="Arial" w:hAnsi="Arial"/>
          <w:b/>
        </w:rPr>
        <w:t>Significant repair time savings on exclusive brands</w:t>
      </w:r>
    </w:p>
    <w:p w:rsidR="002A631D" w:rsidRPr="002A631D" w:rsidRDefault="002A631D" w:rsidP="002A631D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Calibri" w:hAnsi="Calibri"/>
        </w:rPr>
      </w:pPr>
      <w:r w:rsidRPr="002A631D">
        <w:rPr>
          <w:rFonts w:ascii="Arial" w:hAnsi="Arial"/>
          <w:b/>
        </w:rPr>
        <w:t>MEYLE is currently the only aftermarket supplier to offer these full-service kits for the Porsche control arm repair</w:t>
      </w:r>
    </w:p>
    <w:p w:rsidR="002A631D" w:rsidRDefault="002A631D" w:rsidP="002A631D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u w:val="single"/>
        </w:rPr>
        <w:t>Hamburg, 16 May 2017.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available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Porsche </w:t>
      </w:r>
      <w:proofErr w:type="spellStart"/>
      <w:r>
        <w:rPr>
          <w:rFonts w:ascii="Arial" w:hAnsi="Arial"/>
          <w:b/>
        </w:rPr>
        <w:t>models</w:t>
      </w:r>
      <w:proofErr w:type="spellEnd"/>
      <w:r>
        <w:rPr>
          <w:rFonts w:ascii="Arial" w:hAnsi="Arial"/>
          <w:b/>
        </w:rPr>
        <w:t>: MEYLE</w:t>
      </w:r>
      <w:r>
        <w:noBreakHyphen/>
      </w:r>
      <w:r>
        <w:rPr>
          <w:rFonts w:ascii="Arial" w:hAnsi="Arial"/>
          <w:b/>
        </w:rPr>
        <w:t xml:space="preserve">ORIGINAL </w:t>
      </w:r>
      <w:proofErr w:type="spellStart"/>
      <w:r>
        <w:rPr>
          <w:rFonts w:ascii="Arial" w:hAnsi="Arial"/>
          <w:b/>
        </w:rPr>
        <w:t>control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arms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including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full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mounting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Featuring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bolts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carefully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matched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another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kits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provide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repair</w:t>
      </w:r>
      <w:proofErr w:type="spellEnd"/>
      <w:r>
        <w:rPr>
          <w:rFonts w:ascii="Arial" w:hAnsi="Arial"/>
          <w:b/>
        </w:rPr>
        <w:t xml:space="preserve"> professionals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every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component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required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spare </w:t>
      </w:r>
      <w:proofErr w:type="spellStart"/>
      <w:r>
        <w:rPr>
          <w:rFonts w:ascii="Arial" w:hAnsi="Arial"/>
          <w:b/>
        </w:rPr>
        <w:t>part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assembly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from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single</w:t>
      </w:r>
      <w:proofErr w:type="spellEnd"/>
      <w:r>
        <w:rPr>
          <w:rFonts w:ascii="Arial" w:hAnsi="Arial"/>
          <w:b/>
        </w:rPr>
        <w:t xml:space="preserve"> box. Catering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Porsche 911, Boxster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Cayman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models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</w:t>
      </w:r>
      <w:proofErr w:type="spellEnd"/>
      <w:r>
        <w:rPr>
          <w:rFonts w:ascii="Arial" w:hAnsi="Arial"/>
          <w:b/>
        </w:rPr>
        <w:t>-in-</w:t>
      </w:r>
      <w:proofErr w:type="spellStart"/>
      <w:r>
        <w:rPr>
          <w:rFonts w:ascii="Arial" w:hAnsi="Arial"/>
          <w:b/>
        </w:rPr>
        <w:t>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control</w:t>
      </w:r>
      <w:proofErr w:type="spellEnd"/>
      <w:r>
        <w:rPr>
          <w:rFonts w:ascii="Arial" w:hAnsi="Arial"/>
          <w:b/>
        </w:rPr>
        <w:t xml:space="preserve"> arm </w:t>
      </w:r>
      <w:proofErr w:type="spellStart"/>
      <w:r>
        <w:rPr>
          <w:rFonts w:ascii="Arial" w:hAnsi="Arial"/>
          <w:b/>
        </w:rPr>
        <w:t>kit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allows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workshops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offer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swifter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repair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services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eliminating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idle</w:t>
      </w:r>
      <w:proofErr w:type="spellEnd"/>
      <w:r>
        <w:rPr>
          <w:rFonts w:ascii="Arial" w:hAnsi="Arial"/>
          <w:b/>
        </w:rPr>
        <w:t xml:space="preserve"> time </w:t>
      </w:r>
      <w:proofErr w:type="spellStart"/>
      <w:r>
        <w:rPr>
          <w:rFonts w:ascii="Arial" w:hAnsi="Arial"/>
          <w:b/>
        </w:rPr>
        <w:t>caused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mounting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sold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separately</w:t>
      </w:r>
      <w:proofErr w:type="spellEnd"/>
      <w:r>
        <w:rPr>
          <w:rFonts w:ascii="Arial" w:hAnsi="Arial"/>
          <w:b/>
        </w:rPr>
        <w:t>. Hamburg-</w:t>
      </w:r>
      <w:proofErr w:type="spellStart"/>
      <w:r>
        <w:rPr>
          <w:rFonts w:ascii="Arial" w:hAnsi="Arial"/>
          <w:b/>
        </w:rPr>
        <w:t>based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manufacturer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currently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aftermarket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supplier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offer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full</w:t>
      </w:r>
      <w:proofErr w:type="spellEnd"/>
      <w:r>
        <w:rPr>
          <w:rFonts w:ascii="Arial" w:hAnsi="Arial"/>
          <w:b/>
        </w:rPr>
        <w:t xml:space="preserve">-service </w:t>
      </w:r>
      <w:proofErr w:type="spellStart"/>
      <w:r>
        <w:rPr>
          <w:rFonts w:ascii="Arial" w:hAnsi="Arial"/>
          <w:b/>
        </w:rPr>
        <w:t>kits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Porsche </w:t>
      </w:r>
      <w:proofErr w:type="spellStart"/>
      <w:r>
        <w:rPr>
          <w:rFonts w:ascii="Arial" w:hAnsi="Arial"/>
          <w:b/>
        </w:rPr>
        <w:t>control</w:t>
      </w:r>
      <w:proofErr w:type="spellEnd"/>
      <w:r>
        <w:rPr>
          <w:rFonts w:ascii="Arial" w:hAnsi="Arial"/>
          <w:b/>
        </w:rPr>
        <w:t xml:space="preserve"> arm </w:t>
      </w:r>
      <w:proofErr w:type="spellStart"/>
      <w:r>
        <w:rPr>
          <w:rFonts w:ascii="Arial" w:hAnsi="Arial"/>
          <w:b/>
        </w:rPr>
        <w:t>repair</w:t>
      </w:r>
      <w:proofErr w:type="spellEnd"/>
      <w:r>
        <w:rPr>
          <w:rFonts w:ascii="Arial" w:hAnsi="Arial"/>
          <w:b/>
        </w:rPr>
        <w:t>.</w:t>
      </w:r>
    </w:p>
    <w:p w:rsidR="002A631D" w:rsidRDefault="002A631D" w:rsidP="002A631D">
      <w:pPr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exceptional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driving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dynamics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output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hallmark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Porsche </w:t>
      </w:r>
      <w:proofErr w:type="spellStart"/>
      <w:r>
        <w:rPr>
          <w:rFonts w:ascii="Arial" w:hAnsi="Arial"/>
        </w:rPr>
        <w:t>models</w:t>
      </w:r>
      <w:proofErr w:type="spellEnd"/>
      <w:r>
        <w:rPr>
          <w:rFonts w:ascii="Arial" w:hAnsi="Arial"/>
        </w:rPr>
        <w:t xml:space="preserve">, also </w:t>
      </w:r>
      <w:proofErr w:type="spellStart"/>
      <w:r>
        <w:rPr>
          <w:rFonts w:ascii="Arial" w:hAnsi="Arial"/>
        </w:rPr>
        <w:t>put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vehicles</w:t>
      </w:r>
      <w:proofErr w:type="spellEnd"/>
      <w:r>
        <w:rPr>
          <w:rFonts w:ascii="Arial" w:hAnsi="Arial"/>
        </w:rPr>
        <w:t xml:space="preserve">'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considerable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strain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However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functional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reliability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arm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paramount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overall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safety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driving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comfort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order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repair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shops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offer</w:t>
      </w:r>
      <w:proofErr w:type="spellEnd"/>
      <w:r>
        <w:rPr>
          <w:rFonts w:ascii="Arial" w:hAnsi="Arial"/>
        </w:rPr>
        <w:t xml:space="preserve"> prompt </w:t>
      </w:r>
      <w:proofErr w:type="spellStart"/>
      <w:r>
        <w:rPr>
          <w:rFonts w:ascii="Arial" w:hAnsi="Arial"/>
        </w:rPr>
        <w:t>repair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professional </w:t>
      </w:r>
      <w:proofErr w:type="spellStart"/>
      <w:r>
        <w:rPr>
          <w:rFonts w:ascii="Arial" w:hAnsi="Arial"/>
        </w:rPr>
        <w:t>standards</w:t>
      </w:r>
      <w:proofErr w:type="spellEnd"/>
      <w:r>
        <w:rPr>
          <w:rFonts w:ascii="Arial" w:hAnsi="Arial"/>
        </w:rPr>
        <w:t xml:space="preserve">, MEYLE </w:t>
      </w:r>
      <w:proofErr w:type="spellStart"/>
      <w:r>
        <w:rPr>
          <w:rFonts w:ascii="Arial" w:hAnsi="Arial"/>
        </w:rPr>
        <w:t>now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newly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designed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 xml:space="preserve">MEYLE-ORIGINAL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Porsche </w:t>
      </w:r>
      <w:proofErr w:type="spellStart"/>
      <w:r>
        <w:rPr>
          <w:rFonts w:ascii="Arial" w:hAnsi="Arial"/>
        </w:rPr>
        <w:t>models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including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full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mounting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bolts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nuts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Technicians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significant</w:t>
      </w:r>
      <w:proofErr w:type="spellEnd"/>
      <w:r>
        <w:rPr>
          <w:rFonts w:ascii="Arial" w:hAnsi="Arial"/>
        </w:rPr>
        <w:t xml:space="preserve"> time </w:t>
      </w:r>
      <w:proofErr w:type="spellStart"/>
      <w:r>
        <w:rPr>
          <w:rFonts w:ascii="Arial" w:hAnsi="Arial"/>
        </w:rPr>
        <w:t>savings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all </w:t>
      </w:r>
      <w:proofErr w:type="spellStart"/>
      <w:r>
        <w:rPr>
          <w:rFonts w:ascii="Arial" w:hAnsi="Arial"/>
        </w:rPr>
        <w:t>components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assembly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conveniently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hand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customer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benefits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not </w:t>
      </w:r>
      <w:proofErr w:type="spellStart"/>
      <w:r>
        <w:rPr>
          <w:rFonts w:ascii="Arial" w:hAnsi="Arial"/>
        </w:rPr>
        <w:t>being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waiting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unnecessarily</w:t>
      </w:r>
      <w:proofErr w:type="spellEnd"/>
      <w:r>
        <w:rPr>
          <w:rFonts w:ascii="Arial" w:hAnsi="Arial"/>
        </w:rPr>
        <w:t>.</w:t>
      </w:r>
    </w:p>
    <w:p w:rsidR="002A631D" w:rsidRDefault="002A631D" w:rsidP="002A631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new</w:t>
      </w:r>
      <w:proofErr w:type="spellEnd"/>
      <w:r>
        <w:rPr>
          <w:rFonts w:ascii="Arial" w:hAnsi="Arial"/>
        </w:rPr>
        <w:t xml:space="preserve"> MEYLE</w:t>
      </w:r>
      <w:r>
        <w:noBreakHyphen/>
      </w:r>
      <w:r>
        <w:rPr>
          <w:rFonts w:ascii="Arial" w:hAnsi="Arial"/>
        </w:rPr>
        <w:t xml:space="preserve">ORIGINAL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mounting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fit Porsche </w:t>
      </w:r>
      <w:proofErr w:type="spellStart"/>
      <w:r>
        <w:rPr>
          <w:rFonts w:ascii="Arial" w:hAnsi="Arial"/>
        </w:rPr>
        <w:t>models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available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numbers</w:t>
      </w:r>
      <w:proofErr w:type="spellEnd"/>
      <w:r>
        <w:rPr>
          <w:rFonts w:ascii="Arial" w:hAnsi="Arial"/>
        </w:rPr>
        <w:t xml:space="preserve"> 416 050 0000/S, 416 050 0004/S, 416 050 0005/S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416 050 0008/S.</w:t>
      </w:r>
    </w:p>
    <w:p w:rsidR="002A631D" w:rsidRDefault="002A631D" w:rsidP="002A631D">
      <w:pPr>
        <w:spacing w:after="240" w:line="360" w:lineRule="auto"/>
        <w:jc w:val="both"/>
        <w:rPr>
          <w:rFonts w:ascii="Arial" w:hAnsi="Arial" w:cs="Arial"/>
        </w:rPr>
      </w:pPr>
      <w:r w:rsidRPr="002A631D">
        <w:rPr>
          <w:rFonts w:ascii="Arial" w:hAnsi="Arial"/>
          <w:u w:val="single"/>
        </w:rPr>
        <w:lastRenderedPageBreak/>
        <w:br/>
      </w:r>
      <w:r>
        <w:rPr>
          <w:rFonts w:ascii="Arial" w:hAnsi="Arial"/>
          <w:u w:val="single"/>
        </w:rPr>
        <w:t xml:space="preserve">MEYLE </w:t>
      </w:r>
      <w:proofErr w:type="spellStart"/>
      <w:r>
        <w:rPr>
          <w:rFonts w:ascii="Arial" w:hAnsi="Arial"/>
          <w:u w:val="single"/>
        </w:rPr>
        <w:t>workshop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advice</w:t>
      </w:r>
      <w:proofErr w:type="spellEnd"/>
      <w:r>
        <w:rPr>
          <w:rFonts w:ascii="Arial" w:hAnsi="Arial"/>
          <w:u w:val="single"/>
        </w:rPr>
        <w:t>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Typical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symptoms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signalling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arm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due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rumbling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knocking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noise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indirect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steering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play</w:t>
      </w:r>
      <w:proofErr w:type="spellEnd"/>
      <w:r>
        <w:rPr>
          <w:rFonts w:ascii="Arial" w:hAnsi="Arial"/>
        </w:rPr>
        <w:t xml:space="preserve">. The </w:t>
      </w:r>
      <w:proofErr w:type="spellStart"/>
      <w:r>
        <w:rPr>
          <w:rFonts w:ascii="Arial" w:hAnsi="Arial"/>
        </w:rPr>
        <w:t>fastening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needs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along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arm.</w:t>
      </w: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 xml:space="preserve">Download </w:t>
      </w:r>
      <w:proofErr w:type="spellStart"/>
      <w:r>
        <w:rPr>
          <w:rFonts w:ascii="Arial" w:hAnsi="Arial"/>
          <w:sz w:val="18"/>
        </w:rPr>
        <w:t>our</w:t>
      </w:r>
      <w:proofErr w:type="spellEnd"/>
      <w:r>
        <w:rPr>
          <w:rFonts w:ascii="Arial" w:hAnsi="Arial"/>
          <w:sz w:val="18"/>
        </w:rPr>
        <w:t xml:space="preserve"> press </w:t>
      </w:r>
      <w:proofErr w:type="spellStart"/>
      <w:r>
        <w:rPr>
          <w:rFonts w:ascii="Arial" w:hAnsi="Arial"/>
          <w:sz w:val="18"/>
        </w:rPr>
        <w:t>releases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and</w:t>
      </w:r>
      <w:proofErr w:type="spellEnd"/>
      <w:r>
        <w:rPr>
          <w:rFonts w:ascii="Arial" w:hAnsi="Arial"/>
          <w:sz w:val="18"/>
        </w:rPr>
        <w:t xml:space="preserve"> press </w:t>
      </w:r>
      <w:proofErr w:type="spellStart"/>
      <w:r>
        <w:rPr>
          <w:rFonts w:ascii="Arial" w:hAnsi="Arial"/>
          <w:sz w:val="18"/>
        </w:rPr>
        <w:t>pictures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from</w:t>
      </w:r>
      <w:proofErr w:type="spellEnd"/>
      <w:r>
        <w:rPr>
          <w:rFonts w:ascii="Arial" w:hAnsi="Arial"/>
          <w:sz w:val="18"/>
        </w:rPr>
        <w:t xml:space="preserve"> </w:t>
      </w:r>
      <w:hyperlink r:id="rId9" w:history="1">
        <w:r>
          <w:rPr>
            <w:rStyle w:val="Hyperlink"/>
            <w:rFonts w:ascii="Arial" w:hAnsi="Arial"/>
            <w:sz w:val="18"/>
          </w:rPr>
          <w:t>www.meyle.com</w:t>
        </w:r>
      </w:hyperlink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order</w:t>
      </w:r>
      <w:proofErr w:type="spellEnd"/>
      <w:r>
        <w:rPr>
          <w:rFonts w:ascii="Arial" w:hAnsi="Arial"/>
          <w:sz w:val="18"/>
        </w:rPr>
        <w:t xml:space="preserve"> in electronic </w:t>
      </w:r>
      <w:proofErr w:type="spellStart"/>
      <w:r>
        <w:rPr>
          <w:rFonts w:ascii="Arial" w:hAnsi="Arial"/>
          <w:sz w:val="18"/>
        </w:rPr>
        <w:t>file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format</w:t>
      </w:r>
      <w:proofErr w:type="spellEnd"/>
      <w:r>
        <w:rPr>
          <w:rFonts w:ascii="Arial" w:hAnsi="Arial"/>
          <w:sz w:val="18"/>
        </w:rPr>
        <w:t xml:space="preserve">. </w:t>
      </w: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/>
          <w:sz w:val="18"/>
        </w:rPr>
        <w:t>Contact</w:t>
      </w:r>
      <w:proofErr w:type="spellEnd"/>
      <w:r>
        <w:rPr>
          <w:rFonts w:ascii="Arial" w:hAnsi="Arial"/>
          <w:sz w:val="18"/>
        </w:rPr>
        <w:t xml:space="preserve">: </w:t>
      </w: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</w:p>
    <w:p w:rsidR="00240377" w:rsidRDefault="00240377" w:rsidP="00240377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Public Relations von Hoyningen-</w:t>
      </w:r>
      <w:proofErr w:type="spellStart"/>
      <w:r>
        <w:rPr>
          <w:rFonts w:ascii="Arial" w:hAnsi="Arial"/>
          <w:sz w:val="18"/>
        </w:rPr>
        <w:t>Huene</w:t>
      </w:r>
      <w:proofErr w:type="spellEnd"/>
      <w:r>
        <w:rPr>
          <w:rFonts w:ascii="Arial" w:hAnsi="Arial"/>
          <w:sz w:val="18"/>
        </w:rPr>
        <w:t xml:space="preserve">, Marc von Bandemer, </w:t>
      </w:r>
      <w:proofErr w:type="spellStart"/>
      <w:r>
        <w:rPr>
          <w:rFonts w:ascii="Arial" w:hAnsi="Arial"/>
          <w:sz w:val="18"/>
        </w:rPr>
        <w:t>phone</w:t>
      </w:r>
      <w:proofErr w:type="spellEnd"/>
      <w:r>
        <w:rPr>
          <w:rFonts w:ascii="Arial" w:hAnsi="Arial"/>
          <w:sz w:val="18"/>
        </w:rPr>
        <w:t xml:space="preserve">: +49 40 416208-17, email: </w:t>
      </w:r>
      <w:hyperlink r:id="rId10" w:history="1">
        <w:r>
          <w:rPr>
            <w:rStyle w:val="Hyperlink"/>
            <w:rFonts w:ascii="Arial" w:hAnsi="Arial"/>
            <w:sz w:val="18"/>
          </w:rPr>
          <w:t>mvb@prvhh.de</w:t>
        </w:r>
      </w:hyperlink>
    </w:p>
    <w:p w:rsidR="00240377" w:rsidRDefault="00240377" w:rsidP="00240377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240377">
        <w:rPr>
          <w:rFonts w:ascii="Arial" w:hAnsi="Arial"/>
          <w:sz w:val="18"/>
        </w:rPr>
        <w:t xml:space="preserve">MEYLE AG, </w:t>
      </w:r>
      <w:r w:rsidRPr="00240377">
        <w:rPr>
          <w:rFonts w:ascii="Arial" w:hAnsi="Arial" w:cs="Arial"/>
          <w:sz w:val="18"/>
          <w:szCs w:val="20"/>
        </w:rPr>
        <w:t>Eva Schilling</w:t>
      </w:r>
      <w:r w:rsidRPr="00240377">
        <w:rPr>
          <w:rFonts w:ascii="Arial" w:hAnsi="Arial"/>
          <w:sz w:val="18"/>
        </w:rPr>
        <w:t xml:space="preserve">, </w:t>
      </w:r>
      <w:proofErr w:type="spellStart"/>
      <w:r w:rsidRPr="00240377">
        <w:rPr>
          <w:rFonts w:ascii="Arial" w:hAnsi="Arial"/>
          <w:sz w:val="18"/>
        </w:rPr>
        <w:t>phone</w:t>
      </w:r>
      <w:proofErr w:type="spellEnd"/>
      <w:r w:rsidRPr="00240377">
        <w:rPr>
          <w:rFonts w:ascii="Arial" w:hAnsi="Arial"/>
          <w:sz w:val="18"/>
        </w:rPr>
        <w:t xml:space="preserve">: </w:t>
      </w:r>
      <w:r w:rsidRPr="00240377">
        <w:rPr>
          <w:rFonts w:ascii="Arial" w:hAnsi="Arial" w:cs="Arial"/>
          <w:sz w:val="18"/>
          <w:szCs w:val="20"/>
        </w:rPr>
        <w:t>+49 40 67506-7425</w:t>
      </w:r>
      <w:r w:rsidRPr="00240377">
        <w:rPr>
          <w:rFonts w:ascii="Arial" w:hAnsi="Arial"/>
          <w:sz w:val="18"/>
        </w:rPr>
        <w:t xml:space="preserve">, email: </w:t>
      </w:r>
      <w:hyperlink r:id="rId11" w:history="1">
        <w:r w:rsidRPr="00240377">
          <w:rPr>
            <w:rStyle w:val="Hyperlink"/>
            <w:rFonts w:ascii="Arial" w:hAnsi="Arial" w:cs="Arial"/>
            <w:sz w:val="18"/>
            <w:szCs w:val="20"/>
          </w:rPr>
          <w:t>eva.schilling@meyle.com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</w:p>
    <w:p w:rsidR="00240377" w:rsidRPr="00240377" w:rsidRDefault="00240377" w:rsidP="00240377">
      <w:pPr>
        <w:spacing w:line="360" w:lineRule="auto"/>
        <w:ind w:left="720"/>
        <w:jc w:val="both"/>
        <w:rPr>
          <w:rFonts w:ascii="Arial" w:hAnsi="Arial"/>
          <w:b/>
          <w:sz w:val="18"/>
          <w:lang w:val="en-US"/>
        </w:rPr>
      </w:pPr>
    </w:p>
    <w:p w:rsidR="00FC020A" w:rsidRPr="002F3548" w:rsidRDefault="00FC020A" w:rsidP="00240377">
      <w:pPr>
        <w:spacing w:after="240"/>
        <w:jc w:val="both"/>
        <w:rPr>
          <w:rFonts w:ascii="Arial" w:hAnsi="Arial" w:cs="Arial"/>
          <w:b/>
          <w:sz w:val="18"/>
          <w:szCs w:val="22"/>
          <w:lang w:val="en-US"/>
        </w:rPr>
      </w:pPr>
      <w:r>
        <w:rPr>
          <w:rFonts w:ascii="Arial" w:hAnsi="Arial"/>
          <w:b/>
          <w:sz w:val="18"/>
          <w:lang w:val="en-US"/>
        </w:rPr>
        <w:t>A</w:t>
      </w:r>
      <w:r w:rsidRPr="002F3548">
        <w:rPr>
          <w:rFonts w:ascii="Arial" w:hAnsi="Arial"/>
          <w:b/>
          <w:sz w:val="18"/>
          <w:lang w:val="en-US"/>
        </w:rPr>
        <w:t xml:space="preserve">bout the company </w:t>
      </w:r>
    </w:p>
    <w:p w:rsidR="00FC020A" w:rsidRPr="00A26F24" w:rsidRDefault="00FC020A" w:rsidP="00240377">
      <w:pPr>
        <w:spacing w:after="240"/>
        <w:jc w:val="both"/>
        <w:rPr>
          <w:rStyle w:val="Fett"/>
          <w:b w:val="0"/>
          <w:lang w:val="en-US"/>
        </w:rPr>
      </w:pPr>
      <w:r w:rsidRPr="002F3548">
        <w:rPr>
          <w:rFonts w:ascii="Arial" w:hAnsi="Arial"/>
          <w:sz w:val="18"/>
          <w:lang w:val="en-US"/>
        </w:rPr>
        <w:t xml:space="preserve">Under its MEYLE brand, MEYLE AG manufactures and markets a wide range of premium-grade passenger car, van and commercial vehicle spare parts for the independent aftermarket. The MEYLE brand's product lines are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MEYLE-ORIGINAL, MEYLE-HD and MEYLE-PD. </w:t>
      </w:r>
    </w:p>
    <w:p w:rsidR="00FC020A" w:rsidRPr="00A26F24" w:rsidRDefault="00FC020A" w:rsidP="00240377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Catering for virtually every popular vehicle application the wide range of product supplied by Hamburg-based manufacturer MEYLE features the following products: </w:t>
      </w:r>
    </w:p>
    <w:p w:rsidR="00FC020A" w:rsidRPr="00A26F24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MEYLE-ORIGINAL</w:t>
      </w:r>
      <w:r>
        <w:rPr>
          <w:rStyle w:val="Fett"/>
          <w:rFonts w:ascii="Arial" w:hAnsi="Arial"/>
          <w:b w:val="0"/>
          <w:sz w:val="18"/>
          <w:lang w:val="en-US"/>
        </w:rPr>
        <w:t>: T</w:t>
      </w:r>
      <w:r w:rsidRPr="00A26F24">
        <w:rPr>
          <w:rStyle w:val="Fett"/>
          <w:rFonts w:ascii="Arial" w:hAnsi="Arial"/>
          <w:b w:val="0"/>
          <w:sz w:val="18"/>
          <w:lang w:val="en-US"/>
        </w:rPr>
        <w:t>rue to OE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– This product line includes around 20,000 top-class parts. </w:t>
      </w:r>
    </w:p>
    <w:p w:rsidR="00FC020A" w:rsidRPr="002F3548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>
        <w:rPr>
          <w:rStyle w:val="Fett"/>
          <w:rFonts w:ascii="Arial" w:hAnsi="Arial"/>
          <w:b w:val="0"/>
          <w:sz w:val="18"/>
          <w:lang w:val="en-US"/>
        </w:rPr>
        <w:t>MEYLE-PD: A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dvanced design </w:t>
      </w:r>
      <w:r>
        <w:rPr>
          <w:rStyle w:val="Fett"/>
          <w:rFonts w:ascii="Arial" w:hAnsi="Arial"/>
          <w:b w:val="0"/>
          <w:sz w:val="18"/>
          <w:lang w:val="en-US"/>
        </w:rPr>
        <w:t>and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 technology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>This product line features around 2,000 technically refined brake discs and pads distinguished by their enhanced braking performance and cutting-edge coating technology.</w:t>
      </w:r>
    </w:p>
    <w:p w:rsidR="00FC020A" w:rsidRPr="00240377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MEYLE-HD</w:t>
      </w:r>
      <w:r>
        <w:rPr>
          <w:rStyle w:val="Fett"/>
          <w:rFonts w:ascii="Arial" w:hAnsi="Arial"/>
          <w:b w:val="0"/>
          <w:sz w:val="18"/>
          <w:lang w:val="en-US"/>
        </w:rPr>
        <w:t xml:space="preserve">: Better than OE.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 Devised by the company's in-house engineers, the MEYLE-HD line features around 1,000 products to cater for thousands of different vehicle models.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 xml:space="preserve">Designed to provide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exceptional strength and long service life</w:t>
      </w:r>
      <w:r w:rsidRPr="002F3548">
        <w:rPr>
          <w:rFonts w:ascii="Arial" w:hAnsi="Arial"/>
          <w:sz w:val="18"/>
          <w:lang w:val="en-US"/>
        </w:rPr>
        <w:t xml:space="preserve"> MEYLE-HD parts offer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enhanced performance over original-equipment designs</w:t>
      </w:r>
      <w:r w:rsidRPr="002F3548">
        <w:rPr>
          <w:rFonts w:ascii="Arial" w:hAnsi="Arial"/>
          <w:sz w:val="18"/>
          <w:lang w:val="en-US"/>
        </w:rPr>
        <w:t>. Unrivalled in quality and durability technically-refined MEYLE-HD parts come with a four-year guarantee.</w:t>
      </w:r>
    </w:p>
    <w:p w:rsidR="00FC020A" w:rsidRPr="002F3548" w:rsidRDefault="00FC020A" w:rsidP="00240377">
      <w:pPr>
        <w:spacing w:after="240"/>
        <w:jc w:val="both"/>
        <w:rPr>
          <w:lang w:val="en-US"/>
        </w:rPr>
      </w:pPr>
      <w:r w:rsidRPr="002F3548">
        <w:rPr>
          <w:rFonts w:ascii="Arial" w:hAnsi="Arial"/>
          <w:sz w:val="18"/>
          <w:lang w:val="en-US"/>
        </w:rPr>
        <w:t>MEYLE AG is headquartered in Hamburg, Germany and operates in 120 countries supported by its state-of-the-art logistics centre in Hamburg, Germany, and a worldwide network of local offices and production sites.</w:t>
      </w:r>
    </w:p>
    <w:p w:rsidR="00FC020A" w:rsidRPr="00FC020A" w:rsidRDefault="00FC020A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FC020A" w:rsidRPr="00FC020A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82481D">
    <w:pPr>
      <w:pStyle w:val="Kopfzeile"/>
    </w:pPr>
    <w:r w:rsidRPr="0082481D">
      <w:rPr>
        <w:noProof/>
      </w:rPr>
      <w:drawing>
        <wp:inline distT="0" distB="0" distL="0" distR="0">
          <wp:extent cx="5760720" cy="1033060"/>
          <wp:effectExtent l="19050" t="0" r="0" b="0"/>
          <wp:docPr id="9" name="Grafik 2" descr="Header_Pressemitteilun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FDB476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148C2"/>
    <w:rsid w:val="00185DE9"/>
    <w:rsid w:val="001A2D1B"/>
    <w:rsid w:val="00240377"/>
    <w:rsid w:val="002A631D"/>
    <w:rsid w:val="002F3A91"/>
    <w:rsid w:val="003F69A7"/>
    <w:rsid w:val="0041337A"/>
    <w:rsid w:val="00460D9F"/>
    <w:rsid w:val="00574F45"/>
    <w:rsid w:val="006C7E07"/>
    <w:rsid w:val="0082481D"/>
    <w:rsid w:val="00A61ACA"/>
    <w:rsid w:val="00B0073F"/>
    <w:rsid w:val="00BA74DD"/>
    <w:rsid w:val="00CB7C07"/>
    <w:rsid w:val="00D600C6"/>
    <w:rsid w:val="00D621B4"/>
    <w:rsid w:val="00EE598C"/>
    <w:rsid w:val="00FB3BB4"/>
    <w:rsid w:val="00FC020A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nhideWhenUsed/>
    <w:rsid w:val="001148C2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2A631D"/>
    <w:pPr>
      <w:ind w:left="720"/>
      <w:contextualSpacing/>
    </w:pPr>
    <w:rPr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nhideWhenUsed/>
    <w:rsid w:val="001148C2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2A631D"/>
    <w:pPr>
      <w:ind w:left="720"/>
      <w:contextualSpacing/>
    </w:pPr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vb@prvh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CBA64-7795-440C-9AE4-F2B51588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2017-05-16T07:12:00Z</dcterms:created>
  <dcterms:modified xsi:type="dcterms:W3CDTF">2017-05-16T07:12:00Z</dcterms:modified>
</cp:coreProperties>
</file>