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E9" w:rsidRPr="003A1748" w:rsidRDefault="004C5DE9" w:rsidP="004E2C6C">
      <w:pPr>
        <w:spacing w:after="240"/>
        <w:jc w:val="both"/>
        <w:rPr>
          <w:rStyle w:val="x033494008-29112010"/>
          <w:rFonts w:ascii="Arial" w:hAnsi="Arial" w:cs="Arial"/>
          <w:b/>
          <w:sz w:val="4"/>
          <w:szCs w:val="28"/>
          <w:lang w:val="de-DE"/>
        </w:rPr>
      </w:pPr>
    </w:p>
    <w:p w:rsidR="00456A8C" w:rsidRPr="003A1748" w:rsidRDefault="00456A8C" w:rsidP="004E2C6C">
      <w:pPr>
        <w:spacing w:after="240"/>
        <w:jc w:val="both"/>
        <w:rPr>
          <w:rStyle w:val="x033494008-29112010"/>
          <w:rFonts w:ascii="Arial" w:hAnsi="Arial" w:cs="Arial"/>
          <w:b/>
          <w:sz w:val="28"/>
          <w:szCs w:val="28"/>
          <w:lang w:val="de-DE"/>
        </w:rPr>
      </w:pPr>
      <w:r w:rsidRPr="003A1748">
        <w:rPr>
          <w:rStyle w:val="x033494008-29112010"/>
          <w:rFonts w:ascii="Arial" w:hAnsi="Arial" w:cs="Arial"/>
          <w:b/>
          <w:sz w:val="28"/>
          <w:szCs w:val="28"/>
          <w:lang w:val="de-DE"/>
        </w:rPr>
        <w:t xml:space="preserve">Vollgas </w:t>
      </w:r>
      <w:r w:rsidR="00F146CF" w:rsidRPr="003A1748">
        <w:rPr>
          <w:rStyle w:val="x033494008-29112010"/>
          <w:rFonts w:ascii="Arial" w:hAnsi="Arial" w:cs="Arial"/>
          <w:b/>
          <w:sz w:val="28"/>
          <w:szCs w:val="28"/>
          <w:lang w:val="de-DE"/>
        </w:rPr>
        <w:t xml:space="preserve">geben </w:t>
      </w:r>
      <w:r w:rsidRPr="003A1748">
        <w:rPr>
          <w:rStyle w:val="x033494008-29112010"/>
          <w:rFonts w:ascii="Arial" w:hAnsi="Arial" w:cs="Arial"/>
          <w:b/>
          <w:sz w:val="28"/>
          <w:szCs w:val="28"/>
          <w:lang w:val="de-DE"/>
        </w:rPr>
        <w:t xml:space="preserve">auf der PV Live! 2017: Zusammen mit Meyle und PV Automotive einen Morgan </w:t>
      </w:r>
      <w:proofErr w:type="spellStart"/>
      <w:r w:rsidRPr="003A1748">
        <w:rPr>
          <w:rStyle w:val="x033494008-29112010"/>
          <w:rFonts w:ascii="Arial" w:hAnsi="Arial" w:cs="Arial"/>
          <w:b/>
          <w:sz w:val="28"/>
          <w:szCs w:val="28"/>
          <w:lang w:val="de-DE"/>
        </w:rPr>
        <w:t>Aero</w:t>
      </w:r>
      <w:proofErr w:type="spellEnd"/>
      <w:r w:rsidRPr="003A1748">
        <w:rPr>
          <w:rStyle w:val="x033494008-29112010"/>
          <w:rFonts w:ascii="Arial" w:hAnsi="Arial" w:cs="Arial"/>
          <w:b/>
          <w:sz w:val="28"/>
          <w:szCs w:val="28"/>
          <w:lang w:val="de-DE"/>
        </w:rPr>
        <w:t xml:space="preserve"> 8 gewinnen</w:t>
      </w:r>
    </w:p>
    <w:p w:rsidR="008B21E7" w:rsidRPr="003A1748" w:rsidRDefault="00E158E3" w:rsidP="003C47CA">
      <w:pPr>
        <w:pStyle w:val="Listenabsatz"/>
        <w:numPr>
          <w:ilvl w:val="0"/>
          <w:numId w:val="3"/>
        </w:numPr>
        <w:spacing w:after="240"/>
        <w:contextualSpacing w:val="0"/>
        <w:jc w:val="both"/>
        <w:rPr>
          <w:rFonts w:ascii="Arial" w:hAnsi="Arial" w:cs="Arial"/>
          <w:b/>
          <w:szCs w:val="26"/>
        </w:rPr>
      </w:pPr>
      <w:r w:rsidRPr="003A1748">
        <w:rPr>
          <w:rFonts w:ascii="Arial" w:hAnsi="Arial" w:cs="Arial"/>
          <w:b/>
          <w:szCs w:val="26"/>
        </w:rPr>
        <w:t xml:space="preserve">Meyle-ORIGINAL-Teile im Morgan </w:t>
      </w:r>
      <w:proofErr w:type="spellStart"/>
      <w:r w:rsidRPr="003A1748">
        <w:rPr>
          <w:rFonts w:ascii="Arial" w:hAnsi="Arial" w:cs="Arial"/>
          <w:b/>
          <w:szCs w:val="26"/>
        </w:rPr>
        <w:t>Aero</w:t>
      </w:r>
      <w:proofErr w:type="spellEnd"/>
      <w:r w:rsidRPr="003A1748">
        <w:rPr>
          <w:rFonts w:ascii="Arial" w:hAnsi="Arial" w:cs="Arial"/>
          <w:b/>
          <w:szCs w:val="26"/>
        </w:rPr>
        <w:t xml:space="preserve"> 8: </w:t>
      </w:r>
      <w:r w:rsidR="003C47CA" w:rsidRPr="003A1748">
        <w:rPr>
          <w:rFonts w:ascii="Arial" w:hAnsi="Arial" w:cs="Arial"/>
          <w:b/>
          <w:szCs w:val="26"/>
        </w:rPr>
        <w:t xml:space="preserve">Meyle ist Tier-1 bei Morgan </w:t>
      </w:r>
    </w:p>
    <w:p w:rsidR="003C47CA" w:rsidRPr="003A1748" w:rsidRDefault="003C47CA" w:rsidP="003C47CA">
      <w:pPr>
        <w:pStyle w:val="Listenabsatz"/>
        <w:numPr>
          <w:ilvl w:val="0"/>
          <w:numId w:val="3"/>
        </w:numPr>
        <w:spacing w:after="240"/>
        <w:contextualSpacing w:val="0"/>
        <w:jc w:val="both"/>
        <w:rPr>
          <w:rFonts w:ascii="Arial" w:hAnsi="Arial" w:cs="Arial"/>
          <w:b/>
          <w:szCs w:val="26"/>
        </w:rPr>
      </w:pPr>
      <w:r w:rsidRPr="003A1748">
        <w:rPr>
          <w:rFonts w:ascii="Arial" w:hAnsi="Arial" w:cs="Arial"/>
          <w:b/>
          <w:szCs w:val="26"/>
        </w:rPr>
        <w:t>PV Automotive Kunden profitieren von verlängerter Meyle</w:t>
      </w:r>
      <w:r w:rsidRPr="003A1748">
        <w:rPr>
          <w:rFonts w:ascii="Arial" w:hAnsi="Arial" w:cs="Arial"/>
          <w:b/>
          <w:szCs w:val="26"/>
        </w:rPr>
        <w:noBreakHyphen/>
        <w:t>HD</w:t>
      </w:r>
      <w:r w:rsidRPr="003A1748">
        <w:rPr>
          <w:rFonts w:ascii="Arial" w:hAnsi="Arial" w:cs="Arial"/>
          <w:b/>
          <w:szCs w:val="26"/>
        </w:rPr>
        <w:noBreakHyphen/>
        <w:t xml:space="preserve">Garantie von fünf Jahren </w:t>
      </w:r>
    </w:p>
    <w:p w:rsidR="00164CFA" w:rsidRPr="003A1748" w:rsidRDefault="004E2C6C" w:rsidP="004E2C6C">
      <w:pPr>
        <w:autoSpaceDE w:val="0"/>
        <w:autoSpaceDN w:val="0"/>
        <w:adjustRightInd w:val="0"/>
        <w:spacing w:after="240" w:line="360" w:lineRule="auto"/>
        <w:jc w:val="both"/>
        <w:rPr>
          <w:rFonts w:ascii="Arial" w:hAnsi="Arial" w:cs="Arial"/>
          <w:b/>
          <w:lang w:val="de-DE"/>
        </w:rPr>
      </w:pPr>
      <w:r w:rsidRPr="003A1748">
        <w:rPr>
          <w:rFonts w:ascii="Arial" w:hAnsi="Arial" w:cs="Arial"/>
          <w:b/>
          <w:u w:val="single"/>
          <w:lang w:val="de-DE"/>
        </w:rPr>
        <w:t xml:space="preserve">Hamburg, </w:t>
      </w:r>
      <w:r w:rsidR="00E40DD8">
        <w:rPr>
          <w:rFonts w:ascii="Arial" w:hAnsi="Arial" w:cs="Arial"/>
          <w:b/>
          <w:u w:val="single"/>
          <w:lang w:val="de-DE"/>
        </w:rPr>
        <w:t>04. Oktober</w:t>
      </w:r>
      <w:r w:rsidRPr="003A1748">
        <w:rPr>
          <w:rFonts w:ascii="Arial" w:hAnsi="Arial" w:cs="Arial"/>
          <w:b/>
          <w:u w:val="single"/>
          <w:lang w:val="de-DE"/>
        </w:rPr>
        <w:t xml:space="preserve"> 2017.</w:t>
      </w:r>
      <w:r w:rsidRPr="003A1748">
        <w:rPr>
          <w:rFonts w:ascii="Arial" w:hAnsi="Arial" w:cs="Arial"/>
          <w:b/>
          <w:lang w:val="de-DE"/>
        </w:rPr>
        <w:t xml:space="preserve"> </w:t>
      </w:r>
      <w:r w:rsidR="008F57B9" w:rsidRPr="003A1748">
        <w:rPr>
          <w:rFonts w:ascii="Arial" w:hAnsi="Arial" w:cs="Arial"/>
          <w:b/>
          <w:lang w:val="de-DE"/>
        </w:rPr>
        <w:t xml:space="preserve">Der Hamburger Hersteller </w:t>
      </w:r>
      <w:r w:rsidR="000E03C2" w:rsidRPr="003A1748">
        <w:rPr>
          <w:rFonts w:ascii="Arial" w:hAnsi="Arial" w:cs="Arial"/>
          <w:b/>
          <w:lang w:val="de-DE"/>
        </w:rPr>
        <w:t>Meyle</w:t>
      </w:r>
      <w:r w:rsidR="008F57B9" w:rsidRPr="003A1748">
        <w:rPr>
          <w:rFonts w:ascii="Arial" w:hAnsi="Arial" w:cs="Arial"/>
          <w:b/>
          <w:lang w:val="de-DE"/>
        </w:rPr>
        <w:t xml:space="preserve"> </w:t>
      </w:r>
      <w:r w:rsidR="0037017A" w:rsidRPr="003A1748">
        <w:rPr>
          <w:rFonts w:ascii="Arial" w:hAnsi="Arial" w:cs="Arial"/>
          <w:b/>
          <w:lang w:val="de-DE"/>
        </w:rPr>
        <w:t>ist</w:t>
      </w:r>
      <w:r w:rsidR="008F57B9" w:rsidRPr="003A1748">
        <w:rPr>
          <w:rFonts w:ascii="Arial" w:hAnsi="Arial" w:cs="Arial"/>
          <w:b/>
          <w:lang w:val="de-DE"/>
        </w:rPr>
        <w:t xml:space="preserve"> am 14. und 15. Oktober 2017 als Au</w:t>
      </w:r>
      <w:r w:rsidR="00654706" w:rsidRPr="003A1748">
        <w:rPr>
          <w:rFonts w:ascii="Arial" w:hAnsi="Arial" w:cs="Arial"/>
          <w:b/>
          <w:lang w:val="de-DE"/>
        </w:rPr>
        <w:t>s</w:t>
      </w:r>
      <w:r w:rsidR="008F57B9" w:rsidRPr="003A1748">
        <w:rPr>
          <w:rFonts w:ascii="Arial" w:hAnsi="Arial" w:cs="Arial"/>
          <w:b/>
          <w:lang w:val="de-DE"/>
        </w:rPr>
        <w:t xml:space="preserve">steller auf der PV </w:t>
      </w:r>
      <w:r w:rsidR="00EF456E" w:rsidRPr="003A1748">
        <w:rPr>
          <w:rFonts w:ascii="Arial" w:hAnsi="Arial" w:cs="Arial"/>
          <w:b/>
          <w:lang w:val="de-DE"/>
        </w:rPr>
        <w:t>Live</w:t>
      </w:r>
      <w:r w:rsidR="008F57B9" w:rsidRPr="003A1748">
        <w:rPr>
          <w:rFonts w:ascii="Arial" w:hAnsi="Arial" w:cs="Arial"/>
          <w:b/>
          <w:lang w:val="de-DE"/>
        </w:rPr>
        <w:t>! 2017</w:t>
      </w:r>
      <w:r w:rsidR="00654706" w:rsidRPr="003A1748">
        <w:rPr>
          <w:rFonts w:ascii="Arial" w:hAnsi="Arial" w:cs="Arial"/>
          <w:b/>
          <w:lang w:val="de-DE"/>
        </w:rPr>
        <w:t xml:space="preserve"> präsent</w:t>
      </w:r>
      <w:r w:rsidR="00E062F4" w:rsidRPr="003A1748">
        <w:rPr>
          <w:rFonts w:ascii="Arial" w:hAnsi="Arial" w:cs="Arial"/>
          <w:b/>
          <w:lang w:val="de-DE"/>
        </w:rPr>
        <w:t xml:space="preserve">. Auf Stand </w:t>
      </w:r>
      <w:r w:rsidR="00493EF4" w:rsidRPr="003A1748">
        <w:rPr>
          <w:rFonts w:ascii="Arial" w:hAnsi="Arial" w:cs="Arial"/>
          <w:b/>
          <w:lang w:val="de-DE"/>
        </w:rPr>
        <w:t>115</w:t>
      </w:r>
      <w:r w:rsidR="00E062F4" w:rsidRPr="003A1748">
        <w:rPr>
          <w:rFonts w:ascii="Arial" w:hAnsi="Arial" w:cs="Arial"/>
          <w:b/>
          <w:lang w:val="de-DE"/>
        </w:rPr>
        <w:t xml:space="preserve"> in Halle 9 </w:t>
      </w:r>
      <w:r w:rsidR="0037017A" w:rsidRPr="003A1748">
        <w:rPr>
          <w:rFonts w:ascii="Arial" w:hAnsi="Arial" w:cs="Arial"/>
          <w:b/>
          <w:lang w:val="de-DE"/>
        </w:rPr>
        <w:t xml:space="preserve">der Messe Hannover </w:t>
      </w:r>
      <w:r w:rsidR="00733717" w:rsidRPr="003A1748">
        <w:rPr>
          <w:rFonts w:ascii="Arial" w:hAnsi="Arial" w:cs="Arial"/>
          <w:b/>
          <w:lang w:val="de-DE"/>
        </w:rPr>
        <w:t>können interessierte</w:t>
      </w:r>
      <w:r w:rsidR="0037017A" w:rsidRPr="003A1748">
        <w:rPr>
          <w:rFonts w:ascii="Arial" w:hAnsi="Arial" w:cs="Arial"/>
          <w:b/>
          <w:lang w:val="de-DE"/>
        </w:rPr>
        <w:t xml:space="preserve"> Besucher</w:t>
      </w:r>
      <w:r w:rsidR="00733717" w:rsidRPr="003A1748">
        <w:rPr>
          <w:rFonts w:ascii="Arial" w:hAnsi="Arial" w:cs="Arial"/>
          <w:b/>
          <w:lang w:val="de-DE"/>
        </w:rPr>
        <w:t xml:space="preserve"> mehr z</w:t>
      </w:r>
      <w:r w:rsidR="0037017A" w:rsidRPr="003A1748">
        <w:rPr>
          <w:rFonts w:ascii="Arial" w:hAnsi="Arial" w:cs="Arial"/>
          <w:b/>
          <w:lang w:val="de-DE"/>
        </w:rPr>
        <w:t>u Meyle</w:t>
      </w:r>
      <w:r w:rsidR="000412EA">
        <w:rPr>
          <w:rFonts w:ascii="Arial" w:hAnsi="Arial" w:cs="Arial"/>
          <w:b/>
          <w:lang w:val="de-DE"/>
        </w:rPr>
        <w:noBreakHyphen/>
      </w:r>
      <w:r w:rsidR="0037017A" w:rsidRPr="003A1748">
        <w:rPr>
          <w:rFonts w:ascii="Arial" w:hAnsi="Arial" w:cs="Arial"/>
          <w:b/>
          <w:lang w:val="de-DE"/>
        </w:rPr>
        <w:t xml:space="preserve">Produkten aus </w:t>
      </w:r>
      <w:r w:rsidR="00733717" w:rsidRPr="003A1748">
        <w:rPr>
          <w:rFonts w:ascii="Arial" w:hAnsi="Arial" w:cs="Arial"/>
          <w:b/>
          <w:lang w:val="de-DE"/>
        </w:rPr>
        <w:t>Bereichen</w:t>
      </w:r>
      <w:r w:rsidR="0037017A" w:rsidRPr="003A1748">
        <w:rPr>
          <w:rFonts w:ascii="Arial" w:hAnsi="Arial" w:cs="Arial"/>
          <w:b/>
          <w:lang w:val="de-DE"/>
        </w:rPr>
        <w:t xml:space="preserve"> </w:t>
      </w:r>
      <w:r w:rsidR="009855F0" w:rsidRPr="003A1748">
        <w:rPr>
          <w:rFonts w:ascii="Arial" w:hAnsi="Arial" w:cs="Arial"/>
          <w:b/>
          <w:lang w:val="de-DE"/>
        </w:rPr>
        <w:t xml:space="preserve">wie </w:t>
      </w:r>
      <w:r w:rsidR="0037017A" w:rsidRPr="003A1748">
        <w:rPr>
          <w:rFonts w:ascii="Arial" w:hAnsi="Arial" w:cs="Arial"/>
          <w:b/>
          <w:lang w:val="de-DE"/>
        </w:rPr>
        <w:t>Fahrwerk und Lenkung,</w:t>
      </w:r>
      <w:r w:rsidR="00CE3E0F" w:rsidRPr="003A1748">
        <w:rPr>
          <w:rFonts w:ascii="Arial" w:hAnsi="Arial" w:cs="Arial"/>
          <w:b/>
          <w:lang w:val="de-DE"/>
        </w:rPr>
        <w:t xml:space="preserve"> </w:t>
      </w:r>
      <w:r w:rsidR="0037017A" w:rsidRPr="003A1748">
        <w:rPr>
          <w:rFonts w:ascii="Arial" w:hAnsi="Arial" w:cs="Arial"/>
          <w:b/>
          <w:lang w:val="de-DE"/>
        </w:rPr>
        <w:t xml:space="preserve">Antrieb, Gummimetallteile, Elektronik und Sensorik </w:t>
      </w:r>
      <w:r w:rsidR="00DA05DF" w:rsidRPr="003A1748">
        <w:rPr>
          <w:rFonts w:ascii="Arial" w:hAnsi="Arial" w:cs="Arial"/>
          <w:b/>
          <w:lang w:val="de-DE"/>
        </w:rPr>
        <w:t>oder</w:t>
      </w:r>
      <w:r w:rsidR="0037017A" w:rsidRPr="003A1748">
        <w:rPr>
          <w:rFonts w:ascii="Arial" w:hAnsi="Arial" w:cs="Arial"/>
          <w:b/>
          <w:lang w:val="de-DE"/>
        </w:rPr>
        <w:t xml:space="preserve"> Kühlung </w:t>
      </w:r>
      <w:r w:rsidR="00733717" w:rsidRPr="003A1748">
        <w:rPr>
          <w:rFonts w:ascii="Arial" w:hAnsi="Arial" w:cs="Arial"/>
          <w:b/>
          <w:lang w:val="de-DE"/>
        </w:rPr>
        <w:t>erfahren</w:t>
      </w:r>
      <w:r w:rsidR="0037017A" w:rsidRPr="003A1748">
        <w:rPr>
          <w:rFonts w:ascii="Arial" w:hAnsi="Arial" w:cs="Arial"/>
          <w:b/>
          <w:lang w:val="de-DE"/>
        </w:rPr>
        <w:t xml:space="preserve">. </w:t>
      </w:r>
      <w:r w:rsidR="00E54AE5" w:rsidRPr="003A1748">
        <w:rPr>
          <w:rFonts w:ascii="Arial" w:hAnsi="Arial" w:cs="Arial"/>
          <w:b/>
          <w:lang w:val="de-DE"/>
        </w:rPr>
        <w:t>Mit etwas Glück kann ein</w:t>
      </w:r>
      <w:r w:rsidR="0037017A" w:rsidRPr="003A1748">
        <w:rPr>
          <w:rFonts w:ascii="Arial" w:hAnsi="Arial" w:cs="Arial"/>
          <w:b/>
          <w:lang w:val="de-DE"/>
        </w:rPr>
        <w:t xml:space="preserve"> Besucher am Meyle</w:t>
      </w:r>
      <w:r w:rsidR="00AA4FB2" w:rsidRPr="003A1748">
        <w:rPr>
          <w:rFonts w:ascii="Arial" w:hAnsi="Arial" w:cs="Arial"/>
          <w:b/>
          <w:lang w:val="de-DE"/>
        </w:rPr>
        <w:noBreakHyphen/>
      </w:r>
      <w:r w:rsidR="00C14861" w:rsidRPr="003A1748">
        <w:rPr>
          <w:rFonts w:ascii="Arial" w:hAnsi="Arial" w:cs="Arial"/>
          <w:b/>
          <w:lang w:val="de-DE"/>
        </w:rPr>
        <w:t>S</w:t>
      </w:r>
      <w:r w:rsidR="0037017A" w:rsidRPr="003A1748">
        <w:rPr>
          <w:rFonts w:ascii="Arial" w:hAnsi="Arial" w:cs="Arial"/>
          <w:b/>
          <w:lang w:val="de-DE"/>
        </w:rPr>
        <w:t xml:space="preserve">tand </w:t>
      </w:r>
      <w:r w:rsidR="00E54AE5" w:rsidRPr="003A1748">
        <w:rPr>
          <w:rFonts w:ascii="Arial" w:hAnsi="Arial" w:cs="Arial"/>
          <w:b/>
          <w:lang w:val="de-DE"/>
        </w:rPr>
        <w:t xml:space="preserve">zudem </w:t>
      </w:r>
      <w:r w:rsidR="006A51A4" w:rsidRPr="003A1748">
        <w:rPr>
          <w:rFonts w:ascii="Arial" w:hAnsi="Arial" w:cs="Arial"/>
          <w:b/>
          <w:lang w:val="de-DE"/>
        </w:rPr>
        <w:t>einen</w:t>
      </w:r>
      <w:r w:rsidR="0037017A" w:rsidRPr="003A1748">
        <w:rPr>
          <w:rFonts w:ascii="Arial" w:hAnsi="Arial" w:cs="Arial"/>
          <w:b/>
          <w:lang w:val="de-DE"/>
        </w:rPr>
        <w:t xml:space="preserve"> dort ausgestellten Sportwagen </w:t>
      </w:r>
      <w:r w:rsidR="003B52C9" w:rsidRPr="003A1748">
        <w:rPr>
          <w:rFonts w:ascii="Arial" w:hAnsi="Arial" w:cs="Arial"/>
          <w:b/>
          <w:lang w:val="de-DE"/>
        </w:rPr>
        <w:t>Morgan</w:t>
      </w:r>
      <w:r w:rsidR="0037017A" w:rsidRPr="003A1748">
        <w:rPr>
          <w:rFonts w:ascii="Arial" w:hAnsi="Arial" w:cs="Arial"/>
          <w:b/>
          <w:lang w:val="de-DE"/>
        </w:rPr>
        <w:t xml:space="preserve"> </w:t>
      </w:r>
      <w:proofErr w:type="spellStart"/>
      <w:r w:rsidR="0037017A" w:rsidRPr="003A1748">
        <w:rPr>
          <w:rFonts w:ascii="Arial" w:hAnsi="Arial" w:cs="Arial"/>
          <w:b/>
          <w:lang w:val="de-DE"/>
        </w:rPr>
        <w:t>Aero</w:t>
      </w:r>
      <w:proofErr w:type="spellEnd"/>
      <w:r w:rsidR="0037017A" w:rsidRPr="003A1748">
        <w:rPr>
          <w:rFonts w:ascii="Arial" w:hAnsi="Arial" w:cs="Arial"/>
          <w:b/>
          <w:lang w:val="de-DE"/>
        </w:rPr>
        <w:t xml:space="preserve"> 8 gewinnen</w:t>
      </w:r>
      <w:r w:rsidR="00E54AE5" w:rsidRPr="003A1748">
        <w:rPr>
          <w:rFonts w:ascii="Arial" w:hAnsi="Arial" w:cs="Arial"/>
          <w:b/>
          <w:lang w:val="de-DE"/>
        </w:rPr>
        <w:t>.</w:t>
      </w:r>
      <w:r w:rsidR="001514C0" w:rsidRPr="003A1748">
        <w:rPr>
          <w:rFonts w:ascii="Arial" w:hAnsi="Arial" w:cs="Arial"/>
          <w:b/>
          <w:lang w:val="de-DE"/>
        </w:rPr>
        <w:t xml:space="preserve"> Grund hierfür? Seit Januar 2016 liefert der Hersteller Meyle </w:t>
      </w:r>
      <w:r w:rsidR="00A00E30" w:rsidRPr="003A1748">
        <w:rPr>
          <w:rFonts w:ascii="Arial" w:hAnsi="Arial" w:cs="Arial"/>
          <w:b/>
          <w:lang w:val="de-DE"/>
        </w:rPr>
        <w:t xml:space="preserve">für dieses Modell </w:t>
      </w:r>
      <w:r w:rsidR="001514C0" w:rsidRPr="003A1748">
        <w:rPr>
          <w:rFonts w:ascii="Arial" w:hAnsi="Arial" w:cs="Arial"/>
          <w:b/>
          <w:lang w:val="de-DE"/>
        </w:rPr>
        <w:t>Fahrwerk- und Lenkungskomponenten</w:t>
      </w:r>
      <w:r w:rsidR="00A00E30" w:rsidRPr="003A1748">
        <w:rPr>
          <w:rFonts w:ascii="Arial" w:hAnsi="Arial" w:cs="Arial"/>
          <w:b/>
          <w:lang w:val="de-DE"/>
        </w:rPr>
        <w:t xml:space="preserve"> </w:t>
      </w:r>
      <w:r w:rsidR="001514C0" w:rsidRPr="003A1748">
        <w:rPr>
          <w:rFonts w:ascii="Arial" w:hAnsi="Arial" w:cs="Arial"/>
          <w:b/>
          <w:lang w:val="de-DE"/>
        </w:rPr>
        <w:t>in Meyle</w:t>
      </w:r>
      <w:r w:rsidR="000412EA">
        <w:rPr>
          <w:rFonts w:ascii="Arial" w:hAnsi="Arial" w:cs="Arial"/>
          <w:b/>
          <w:lang w:val="de-DE"/>
        </w:rPr>
        <w:noBreakHyphen/>
      </w:r>
      <w:r w:rsidR="001514C0" w:rsidRPr="003A1748">
        <w:rPr>
          <w:rFonts w:ascii="Arial" w:hAnsi="Arial" w:cs="Arial"/>
          <w:b/>
          <w:lang w:val="de-DE"/>
        </w:rPr>
        <w:t>ORIGINAL</w:t>
      </w:r>
      <w:r w:rsidR="000412EA">
        <w:rPr>
          <w:rFonts w:ascii="Arial" w:hAnsi="Arial" w:cs="Arial"/>
          <w:b/>
          <w:lang w:val="de-DE"/>
        </w:rPr>
        <w:noBreakHyphen/>
      </w:r>
      <w:r w:rsidR="001514C0" w:rsidRPr="003A1748">
        <w:rPr>
          <w:rFonts w:ascii="Arial" w:hAnsi="Arial" w:cs="Arial"/>
          <w:b/>
          <w:lang w:val="de-DE"/>
        </w:rPr>
        <w:t>Qualität an die Morgan Motor Com</w:t>
      </w:r>
      <w:r w:rsidR="00C51481" w:rsidRPr="003A1748">
        <w:rPr>
          <w:rFonts w:ascii="Arial" w:hAnsi="Arial" w:cs="Arial"/>
          <w:b/>
          <w:lang w:val="de-DE"/>
        </w:rPr>
        <w:t>p</w:t>
      </w:r>
      <w:r w:rsidR="001514C0" w:rsidRPr="003A1748">
        <w:rPr>
          <w:rFonts w:ascii="Arial" w:hAnsi="Arial" w:cs="Arial"/>
          <w:b/>
          <w:lang w:val="de-DE"/>
        </w:rPr>
        <w:t>any</w:t>
      </w:r>
      <w:r w:rsidR="00654706" w:rsidRPr="003A1748">
        <w:rPr>
          <w:rFonts w:ascii="Arial" w:hAnsi="Arial" w:cs="Arial"/>
          <w:b/>
          <w:lang w:val="de-DE"/>
        </w:rPr>
        <w:t>.</w:t>
      </w:r>
    </w:p>
    <w:p w:rsidR="006410F6" w:rsidRPr="003A1748" w:rsidRDefault="00DF73E2" w:rsidP="006410F6">
      <w:pPr>
        <w:spacing w:after="240" w:line="360" w:lineRule="auto"/>
        <w:jc w:val="both"/>
        <w:rPr>
          <w:rFonts w:ascii="Arial" w:hAnsi="Arial" w:cs="Arial"/>
          <w:bCs/>
          <w:lang w:val="de-DE"/>
        </w:rPr>
      </w:pPr>
      <w:r w:rsidRPr="003A1748">
        <w:rPr>
          <w:rFonts w:ascii="Arial" w:hAnsi="Arial" w:cs="Arial"/>
          <w:bCs/>
          <w:lang w:val="de-DE"/>
        </w:rPr>
        <w:t>Als besonderes Highlight erwartet die Besucher am Meyle</w:t>
      </w:r>
      <w:r w:rsidR="00AA4FB2" w:rsidRPr="003A1748">
        <w:rPr>
          <w:rFonts w:ascii="Arial" w:hAnsi="Arial" w:cs="Arial"/>
          <w:bCs/>
          <w:lang w:val="de-DE"/>
        </w:rPr>
        <w:noBreakHyphen/>
      </w:r>
      <w:r w:rsidRPr="003A1748">
        <w:rPr>
          <w:rFonts w:ascii="Arial" w:hAnsi="Arial" w:cs="Arial"/>
          <w:bCs/>
          <w:lang w:val="de-DE"/>
        </w:rPr>
        <w:t xml:space="preserve">Stand ein Morgan </w:t>
      </w:r>
      <w:proofErr w:type="spellStart"/>
      <w:r w:rsidRPr="003A1748">
        <w:rPr>
          <w:rFonts w:ascii="Arial" w:hAnsi="Arial" w:cs="Arial"/>
          <w:bCs/>
          <w:lang w:val="de-DE"/>
        </w:rPr>
        <w:t>Aero</w:t>
      </w:r>
      <w:proofErr w:type="spellEnd"/>
      <w:r w:rsidRPr="003A1748">
        <w:rPr>
          <w:rFonts w:ascii="Arial" w:hAnsi="Arial" w:cs="Arial"/>
          <w:bCs/>
          <w:lang w:val="de-DE"/>
        </w:rPr>
        <w:t xml:space="preserve"> 8</w:t>
      </w:r>
      <w:r w:rsidR="008C38D5" w:rsidRPr="003A1748">
        <w:rPr>
          <w:rFonts w:ascii="Arial" w:hAnsi="Arial" w:cs="Arial"/>
          <w:bCs/>
          <w:lang w:val="de-DE"/>
        </w:rPr>
        <w:t xml:space="preserve"> der Morgan Motor Company – Großbritanniens </w:t>
      </w:r>
      <w:r w:rsidR="003A0124" w:rsidRPr="003A1748">
        <w:rPr>
          <w:rFonts w:ascii="Arial" w:hAnsi="Arial" w:cs="Arial"/>
          <w:bCs/>
          <w:lang w:val="de-DE"/>
        </w:rPr>
        <w:t>exklusivstem</w:t>
      </w:r>
      <w:r w:rsidR="008C38D5" w:rsidRPr="003A1748">
        <w:rPr>
          <w:rFonts w:ascii="Arial" w:hAnsi="Arial" w:cs="Arial"/>
          <w:bCs/>
          <w:lang w:val="de-DE"/>
        </w:rPr>
        <w:t xml:space="preserve"> Autobauer, </w:t>
      </w:r>
      <w:r w:rsidR="008C38D5" w:rsidRPr="003A1748">
        <w:rPr>
          <w:rFonts w:ascii="Arial" w:hAnsi="Arial"/>
          <w:u w:color="000000"/>
          <w:lang w:val="de-DE"/>
        </w:rPr>
        <w:t>bei dem seit 1909 Sportwagen gefertigt werden.</w:t>
      </w:r>
      <w:r w:rsidRPr="003A1748">
        <w:rPr>
          <w:rFonts w:ascii="Arial" w:hAnsi="Arial" w:cs="Arial"/>
          <w:bCs/>
          <w:lang w:val="de-DE"/>
        </w:rPr>
        <w:t xml:space="preserve"> </w:t>
      </w:r>
      <w:r w:rsidR="001519C4" w:rsidRPr="003A1748">
        <w:rPr>
          <w:rFonts w:ascii="Arial" w:hAnsi="Arial" w:cs="Arial"/>
          <w:bCs/>
          <w:lang w:val="de-DE"/>
        </w:rPr>
        <w:t xml:space="preserve">Das Besondere am Morgan </w:t>
      </w:r>
      <w:proofErr w:type="spellStart"/>
      <w:r w:rsidR="001519C4" w:rsidRPr="003A1748">
        <w:rPr>
          <w:rFonts w:ascii="Arial" w:hAnsi="Arial" w:cs="Arial"/>
          <w:bCs/>
          <w:lang w:val="de-DE"/>
        </w:rPr>
        <w:t>Aero</w:t>
      </w:r>
      <w:proofErr w:type="spellEnd"/>
      <w:r w:rsidR="001519C4" w:rsidRPr="003A1748">
        <w:rPr>
          <w:rFonts w:ascii="Arial" w:hAnsi="Arial" w:cs="Arial"/>
          <w:bCs/>
          <w:lang w:val="de-DE"/>
        </w:rPr>
        <w:t xml:space="preserve"> 8 auf dem Meyle-Stand: Ein Messebesucher kann das edle Fahrzeug mit ein wenig Glück als Gewinn mit nach Hause nehmen. Dafür gilt es, die richtige Zahlenkombination zu finden, die den T</w:t>
      </w:r>
      <w:r w:rsidR="006410F6">
        <w:rPr>
          <w:rFonts w:ascii="Arial" w:hAnsi="Arial" w:cs="Arial"/>
          <w:bCs/>
          <w:lang w:val="de-DE"/>
        </w:rPr>
        <w:t>resor auf dem Messestand öffnet</w:t>
      </w:r>
      <w:r w:rsidR="003364AA">
        <w:rPr>
          <w:rFonts w:ascii="Arial" w:hAnsi="Arial" w:cs="Arial"/>
          <w:bCs/>
          <w:lang w:val="de-DE"/>
        </w:rPr>
        <w:t xml:space="preserve"> </w:t>
      </w:r>
      <w:r w:rsidR="006410F6">
        <w:rPr>
          <w:rFonts w:ascii="Arial" w:hAnsi="Arial" w:cs="Arial"/>
          <w:bCs/>
          <w:lang w:val="de-DE"/>
        </w:rPr>
        <w:t>(Teilnahme inklusive Teilnahmebedingungen vor Ort).</w:t>
      </w:r>
    </w:p>
    <w:p w:rsidR="000412EA" w:rsidRDefault="00611E84" w:rsidP="00DF73E2">
      <w:pPr>
        <w:spacing w:after="240" w:line="360" w:lineRule="auto"/>
        <w:jc w:val="both"/>
        <w:rPr>
          <w:rFonts w:ascii="Arial" w:hAnsi="Arial" w:cs="Arial"/>
          <w:bCs/>
          <w:lang w:val="de-DE"/>
        </w:rPr>
      </w:pPr>
      <w:r w:rsidRPr="003A1748">
        <w:rPr>
          <w:rFonts w:ascii="Arial" w:hAnsi="Arial"/>
          <w:u w:color="000000"/>
          <w:lang w:val="de-DE"/>
        </w:rPr>
        <w:t xml:space="preserve">Pro Jahr sind es heute bis zu 1.000 Fahrzeuge, die </w:t>
      </w:r>
      <w:r w:rsidR="001519C4" w:rsidRPr="003A1748">
        <w:rPr>
          <w:rFonts w:ascii="Arial" w:hAnsi="Arial"/>
          <w:u w:color="000000"/>
          <w:lang w:val="de-DE"/>
        </w:rPr>
        <w:t>bei Morgan</w:t>
      </w:r>
      <w:r w:rsidRPr="003A1748">
        <w:rPr>
          <w:rFonts w:ascii="Arial" w:hAnsi="Arial"/>
          <w:u w:color="000000"/>
          <w:lang w:val="de-DE"/>
        </w:rPr>
        <w:t xml:space="preserve"> produziert werden – die meisten Arbeitsschritte erfolgen nach wie vor per Hand. Um auch in Zukunft produktiv arbeiten zu können, setzt Morgan auf ausgewählte Zulieferer mit ebenfalls hohen Qualitätsansprüchen. Für Bauteile, die wichtige Komponenten des Fahrwerks darstellen und eine sichere und sportliche Straßenlage garantieren, fiel die Wahl auf Meyle: </w:t>
      </w:r>
      <w:r w:rsidRPr="003A1748">
        <w:rPr>
          <w:rFonts w:ascii="Arial" w:hAnsi="Arial" w:cs="Arial"/>
          <w:bCs/>
          <w:lang w:val="de-DE"/>
        </w:rPr>
        <w:t xml:space="preserve">Der Morgan </w:t>
      </w:r>
      <w:proofErr w:type="spellStart"/>
      <w:r w:rsidRPr="003A1748">
        <w:rPr>
          <w:rFonts w:ascii="Arial" w:hAnsi="Arial" w:cs="Arial"/>
          <w:bCs/>
          <w:lang w:val="de-DE"/>
        </w:rPr>
        <w:t>Aero</w:t>
      </w:r>
      <w:proofErr w:type="spellEnd"/>
      <w:r w:rsidRPr="003A1748">
        <w:rPr>
          <w:rFonts w:ascii="Arial" w:hAnsi="Arial" w:cs="Arial"/>
          <w:bCs/>
          <w:lang w:val="de-DE"/>
        </w:rPr>
        <w:t xml:space="preserve"> 8 ist unter anderem mit Meyle</w:t>
      </w:r>
      <w:r w:rsidR="000412EA">
        <w:rPr>
          <w:rFonts w:ascii="Arial" w:hAnsi="Arial" w:cs="Arial"/>
          <w:bCs/>
          <w:lang w:val="de-DE"/>
        </w:rPr>
        <w:noBreakHyphen/>
      </w:r>
      <w:r w:rsidRPr="003A1748">
        <w:rPr>
          <w:rFonts w:ascii="Arial" w:hAnsi="Arial" w:cs="Arial"/>
          <w:bCs/>
          <w:lang w:val="de-DE"/>
        </w:rPr>
        <w:t>ORIGINAL</w:t>
      </w:r>
      <w:r w:rsidR="000412EA">
        <w:rPr>
          <w:rFonts w:ascii="Arial" w:hAnsi="Arial" w:cs="Arial"/>
          <w:bCs/>
          <w:lang w:val="de-DE"/>
        </w:rPr>
        <w:noBreakHyphen/>
      </w:r>
      <w:r w:rsidRPr="003A1748">
        <w:rPr>
          <w:rFonts w:ascii="Arial" w:hAnsi="Arial" w:cs="Arial"/>
          <w:bCs/>
          <w:lang w:val="de-DE"/>
        </w:rPr>
        <w:t xml:space="preserve">Kugelgelenken, </w:t>
      </w:r>
      <w:r w:rsidR="00CC69D8" w:rsidRPr="003A1748">
        <w:rPr>
          <w:rFonts w:ascii="Arial" w:hAnsi="Arial" w:cs="Arial"/>
          <w:bCs/>
          <w:lang w:val="de-DE"/>
        </w:rPr>
        <w:t xml:space="preserve">  </w:t>
      </w:r>
      <w:r w:rsidRPr="003A1748">
        <w:rPr>
          <w:rFonts w:ascii="Arial" w:hAnsi="Arial" w:cs="Arial"/>
          <w:bCs/>
          <w:lang w:val="de-DE"/>
        </w:rPr>
        <w:t>-Spurstangen, -Spurstangenköpfen,</w:t>
      </w:r>
      <w:r w:rsidR="00591418" w:rsidRPr="003A1748">
        <w:rPr>
          <w:rFonts w:ascii="Arial" w:hAnsi="Arial" w:cs="Arial"/>
          <w:bCs/>
          <w:lang w:val="de-DE"/>
        </w:rPr>
        <w:softHyphen/>
        <w:t xml:space="preserve">  </w:t>
      </w:r>
      <w:r w:rsidRPr="003A1748">
        <w:rPr>
          <w:rFonts w:ascii="Arial" w:hAnsi="Arial" w:cs="Arial"/>
          <w:bCs/>
          <w:lang w:val="de-DE"/>
        </w:rPr>
        <w:t xml:space="preserve">-Koppelstangen sowie -Aufhängungsbuchsen </w:t>
      </w:r>
      <w:r w:rsidR="000412EA">
        <w:rPr>
          <w:rFonts w:ascii="Arial" w:hAnsi="Arial" w:cs="Arial"/>
          <w:bCs/>
          <w:lang w:val="de-DE"/>
        </w:rPr>
        <w:br/>
      </w:r>
    </w:p>
    <w:p w:rsidR="000412EA" w:rsidRPr="000412EA" w:rsidRDefault="000412EA" w:rsidP="000412EA">
      <w:pPr>
        <w:spacing w:after="240"/>
        <w:jc w:val="both"/>
        <w:rPr>
          <w:rFonts w:ascii="Arial" w:hAnsi="Arial" w:cs="Arial"/>
          <w:bCs/>
          <w:sz w:val="2"/>
          <w:lang w:val="de-DE"/>
        </w:rPr>
      </w:pPr>
    </w:p>
    <w:p w:rsidR="00611E84" w:rsidRPr="003A1748" w:rsidRDefault="00611E84" w:rsidP="00DF73E2">
      <w:pPr>
        <w:spacing w:after="240" w:line="360" w:lineRule="auto"/>
        <w:jc w:val="both"/>
        <w:rPr>
          <w:rFonts w:ascii="Arial" w:hAnsi="Arial" w:cs="Arial"/>
          <w:bCs/>
          <w:lang w:val="de-DE"/>
        </w:rPr>
      </w:pPr>
      <w:r w:rsidRPr="003A1748">
        <w:rPr>
          <w:rFonts w:ascii="Arial" w:hAnsi="Arial" w:cs="Arial"/>
          <w:bCs/>
          <w:lang w:val="de-DE"/>
        </w:rPr>
        <w:t>ausgestattet. Zudem waren d</w:t>
      </w:r>
      <w:r w:rsidRPr="003A1748">
        <w:rPr>
          <w:rFonts w:ascii="Arial" w:hAnsi="Arial"/>
          <w:u w:color="000000"/>
          <w:lang w:val="de-DE"/>
        </w:rPr>
        <w:t>ie Ingenieure des Hamburger Herstellers als Entwicklungspartner von Beginn an in die Projekte bei Morgan eingebunden und standen mit ihrer Expertise zur Seite.</w:t>
      </w:r>
    </w:p>
    <w:p w:rsidR="00BE76BC" w:rsidRPr="003A1748" w:rsidRDefault="004D5A3E" w:rsidP="005F3F63">
      <w:pPr>
        <w:spacing w:after="240" w:line="360" w:lineRule="auto"/>
        <w:jc w:val="both"/>
        <w:rPr>
          <w:rFonts w:ascii="Arial" w:hAnsi="Arial" w:cs="Arial"/>
          <w:bCs/>
          <w:lang w:val="de-DE"/>
        </w:rPr>
      </w:pPr>
      <w:r w:rsidRPr="003A1748">
        <w:rPr>
          <w:rFonts w:ascii="Arial" w:hAnsi="Arial" w:cs="Arial"/>
          <w:bCs/>
          <w:lang w:val="de-DE"/>
        </w:rPr>
        <w:t>Auf der PV Live! 2017</w:t>
      </w:r>
      <w:r w:rsidR="001C3261" w:rsidRPr="003A1748">
        <w:rPr>
          <w:rFonts w:ascii="Arial" w:hAnsi="Arial" w:cs="Arial"/>
          <w:bCs/>
          <w:lang w:val="de-DE"/>
        </w:rPr>
        <w:t xml:space="preserve"> zeigt Meyle </w:t>
      </w:r>
      <w:r w:rsidR="00980C72" w:rsidRPr="003A1748">
        <w:rPr>
          <w:rFonts w:ascii="Arial" w:hAnsi="Arial" w:cs="Arial"/>
          <w:bCs/>
          <w:lang w:val="de-DE"/>
        </w:rPr>
        <w:t>neben dem Morgan</w:t>
      </w:r>
      <w:r w:rsidR="004640A7" w:rsidRPr="003A1748">
        <w:rPr>
          <w:rFonts w:ascii="Arial" w:hAnsi="Arial" w:cs="Arial"/>
          <w:bCs/>
          <w:lang w:val="de-DE"/>
        </w:rPr>
        <w:t xml:space="preserve"> </w:t>
      </w:r>
      <w:proofErr w:type="spellStart"/>
      <w:r w:rsidR="004640A7" w:rsidRPr="003A1748">
        <w:rPr>
          <w:rFonts w:ascii="Arial" w:hAnsi="Arial" w:cs="Arial"/>
          <w:bCs/>
          <w:lang w:val="de-DE"/>
        </w:rPr>
        <w:t>Aero</w:t>
      </w:r>
      <w:proofErr w:type="spellEnd"/>
      <w:r w:rsidR="004640A7" w:rsidRPr="003A1748">
        <w:rPr>
          <w:rFonts w:ascii="Arial" w:hAnsi="Arial" w:cs="Arial"/>
          <w:bCs/>
          <w:lang w:val="de-DE"/>
        </w:rPr>
        <w:t xml:space="preserve"> 8</w:t>
      </w:r>
      <w:r w:rsidR="00DA16EF" w:rsidRPr="003A1748">
        <w:rPr>
          <w:rFonts w:ascii="Arial" w:hAnsi="Arial" w:cs="Arial"/>
          <w:bCs/>
          <w:lang w:val="de-DE"/>
        </w:rPr>
        <w:t xml:space="preserve"> </w:t>
      </w:r>
      <w:r w:rsidR="001C3261" w:rsidRPr="003A1748">
        <w:rPr>
          <w:rFonts w:ascii="Arial" w:hAnsi="Arial" w:cs="Arial"/>
          <w:bCs/>
          <w:lang w:val="de-DE"/>
        </w:rPr>
        <w:t>unter anderem</w:t>
      </w:r>
      <w:r w:rsidR="001B3789" w:rsidRPr="003A1748">
        <w:rPr>
          <w:rFonts w:ascii="Arial" w:hAnsi="Arial" w:cs="Arial"/>
          <w:bCs/>
          <w:lang w:val="de-DE"/>
        </w:rPr>
        <w:t xml:space="preserve"> </w:t>
      </w:r>
      <w:r w:rsidR="007701DF" w:rsidRPr="003A1748">
        <w:rPr>
          <w:rFonts w:ascii="Arial" w:hAnsi="Arial" w:cs="Arial"/>
          <w:bCs/>
          <w:lang w:val="de-DE"/>
        </w:rPr>
        <w:t xml:space="preserve">auch </w:t>
      </w:r>
      <w:r w:rsidR="008A0FE8" w:rsidRPr="003A1748">
        <w:rPr>
          <w:rFonts w:ascii="Arial" w:hAnsi="Arial" w:cs="Arial"/>
          <w:bCs/>
          <w:lang w:val="de-DE"/>
        </w:rPr>
        <w:t>Meyle</w:t>
      </w:r>
      <w:r w:rsidR="001C3261" w:rsidRPr="003A1748">
        <w:rPr>
          <w:rFonts w:ascii="Arial" w:hAnsi="Arial" w:cs="Arial"/>
          <w:bCs/>
          <w:lang w:val="de-DE"/>
        </w:rPr>
        <w:noBreakHyphen/>
      </w:r>
      <w:r w:rsidR="008A0FE8" w:rsidRPr="003A1748">
        <w:rPr>
          <w:rFonts w:ascii="Arial" w:hAnsi="Arial" w:cs="Arial"/>
          <w:bCs/>
          <w:lang w:val="de-DE"/>
        </w:rPr>
        <w:t>HD</w:t>
      </w:r>
      <w:r w:rsidR="001C3261" w:rsidRPr="003A1748">
        <w:rPr>
          <w:rFonts w:ascii="Arial" w:hAnsi="Arial" w:cs="Arial"/>
          <w:bCs/>
          <w:lang w:val="de-DE"/>
        </w:rPr>
        <w:noBreakHyphen/>
      </w:r>
      <w:r w:rsidR="008A0FE8" w:rsidRPr="003A1748">
        <w:rPr>
          <w:rFonts w:ascii="Arial" w:hAnsi="Arial" w:cs="Arial"/>
          <w:bCs/>
          <w:lang w:val="de-DE"/>
        </w:rPr>
        <w:t>Wasserpumpen</w:t>
      </w:r>
      <w:r w:rsidR="006E25FD" w:rsidRPr="003A1748">
        <w:rPr>
          <w:rFonts w:ascii="Arial" w:hAnsi="Arial" w:cs="Arial"/>
          <w:bCs/>
          <w:lang w:val="de-DE"/>
        </w:rPr>
        <w:t xml:space="preserve"> mit extrem verschleißfeste</w:t>
      </w:r>
      <w:r w:rsidR="00BE76BC" w:rsidRPr="003A1748">
        <w:rPr>
          <w:rFonts w:ascii="Arial" w:hAnsi="Arial" w:cs="Arial"/>
          <w:bCs/>
          <w:lang w:val="de-DE"/>
        </w:rPr>
        <w:t>r</w:t>
      </w:r>
      <w:r w:rsidR="006E25FD" w:rsidRPr="003A1748">
        <w:rPr>
          <w:rFonts w:ascii="Arial" w:hAnsi="Arial" w:cs="Arial"/>
          <w:bCs/>
          <w:lang w:val="de-DE"/>
        </w:rPr>
        <w:t xml:space="preserve"> Gleitringdichtung mit </w:t>
      </w:r>
      <w:proofErr w:type="spellStart"/>
      <w:r w:rsidR="006E25FD" w:rsidRPr="003A1748">
        <w:rPr>
          <w:rFonts w:ascii="Arial" w:hAnsi="Arial" w:cs="Arial"/>
          <w:bCs/>
          <w:lang w:val="de-DE"/>
        </w:rPr>
        <w:t>SiC</w:t>
      </w:r>
      <w:proofErr w:type="spellEnd"/>
      <w:r w:rsidR="006E25FD" w:rsidRPr="003A1748">
        <w:rPr>
          <w:rFonts w:ascii="Arial" w:hAnsi="Arial" w:cs="Arial"/>
          <w:bCs/>
          <w:lang w:val="de-DE"/>
        </w:rPr>
        <w:t>/</w:t>
      </w:r>
      <w:proofErr w:type="spellStart"/>
      <w:r w:rsidR="006E25FD" w:rsidRPr="003A1748">
        <w:rPr>
          <w:rFonts w:ascii="Arial" w:hAnsi="Arial" w:cs="Arial"/>
          <w:bCs/>
          <w:lang w:val="de-DE"/>
        </w:rPr>
        <w:t>SiC</w:t>
      </w:r>
      <w:proofErr w:type="spellEnd"/>
      <w:r w:rsidR="006E25FD" w:rsidRPr="003A1748">
        <w:rPr>
          <w:rFonts w:ascii="Arial" w:hAnsi="Arial" w:cs="Arial"/>
          <w:bCs/>
          <w:lang w:val="de-DE"/>
        </w:rPr>
        <w:t>-Gleitpaarung</w:t>
      </w:r>
      <w:r w:rsidR="00C54C86" w:rsidRPr="003A1748">
        <w:rPr>
          <w:rFonts w:ascii="Arial" w:hAnsi="Arial" w:cs="Arial"/>
          <w:bCs/>
          <w:lang w:val="de-DE"/>
        </w:rPr>
        <w:t xml:space="preserve"> sowie</w:t>
      </w:r>
      <w:r w:rsidR="008A0FE8" w:rsidRPr="003A1748">
        <w:rPr>
          <w:rFonts w:ascii="Arial" w:hAnsi="Arial" w:cs="Arial"/>
          <w:bCs/>
          <w:lang w:val="de-DE"/>
        </w:rPr>
        <w:t xml:space="preserve"> </w:t>
      </w:r>
      <w:r w:rsidR="00BE76BC" w:rsidRPr="003A1748">
        <w:rPr>
          <w:rFonts w:ascii="Arial" w:hAnsi="Arial" w:cs="Arial"/>
          <w:bCs/>
          <w:lang w:val="de-DE"/>
        </w:rPr>
        <w:t>einen</w:t>
      </w:r>
      <w:r w:rsidR="00C54C86" w:rsidRPr="003A1748">
        <w:rPr>
          <w:rFonts w:ascii="Arial" w:hAnsi="Arial" w:cs="Arial"/>
          <w:bCs/>
          <w:lang w:val="de-DE"/>
        </w:rPr>
        <w:t xml:space="preserve"> </w:t>
      </w:r>
      <w:r w:rsidR="008A0FE8" w:rsidRPr="003A1748">
        <w:rPr>
          <w:rFonts w:ascii="Arial" w:hAnsi="Arial" w:cs="Arial"/>
          <w:bCs/>
          <w:lang w:val="de-DE"/>
        </w:rPr>
        <w:t>Meyle</w:t>
      </w:r>
      <w:r w:rsidR="00AA4FB2" w:rsidRPr="003A1748">
        <w:rPr>
          <w:rFonts w:ascii="Arial" w:hAnsi="Arial" w:cs="Arial"/>
          <w:bCs/>
          <w:lang w:val="de-DE"/>
        </w:rPr>
        <w:noBreakHyphen/>
      </w:r>
      <w:r w:rsidR="008A0FE8" w:rsidRPr="003A1748">
        <w:rPr>
          <w:rFonts w:ascii="Arial" w:hAnsi="Arial" w:cs="Arial"/>
          <w:bCs/>
          <w:lang w:val="de-DE"/>
        </w:rPr>
        <w:t xml:space="preserve">HD-Querlenker für </w:t>
      </w:r>
      <w:r w:rsidR="00C54C86" w:rsidRPr="003A1748">
        <w:rPr>
          <w:rFonts w:ascii="Arial" w:hAnsi="Arial" w:cs="Arial"/>
          <w:bCs/>
          <w:lang w:val="de-DE"/>
        </w:rPr>
        <w:t xml:space="preserve">die </w:t>
      </w:r>
      <w:r w:rsidR="008A0FE8" w:rsidRPr="003A1748">
        <w:rPr>
          <w:rFonts w:ascii="Arial" w:hAnsi="Arial" w:cs="Arial"/>
          <w:bCs/>
          <w:lang w:val="de-DE"/>
        </w:rPr>
        <w:t>BMW</w:t>
      </w:r>
      <w:r w:rsidR="00C54C86" w:rsidRPr="003A1748">
        <w:rPr>
          <w:rFonts w:ascii="Arial" w:hAnsi="Arial" w:cs="Arial"/>
          <w:bCs/>
          <w:lang w:val="de-DE"/>
        </w:rPr>
        <w:t xml:space="preserve"> Modell</w:t>
      </w:r>
      <w:r w:rsidR="004A1DEE">
        <w:rPr>
          <w:rFonts w:ascii="Arial" w:hAnsi="Arial" w:cs="Arial"/>
          <w:bCs/>
          <w:lang w:val="de-DE"/>
        </w:rPr>
        <w:t>e</w:t>
      </w:r>
      <w:r w:rsidR="00C54C86" w:rsidRPr="003A1748">
        <w:rPr>
          <w:rFonts w:ascii="Arial" w:hAnsi="Arial" w:cs="Arial"/>
          <w:bCs/>
          <w:lang w:val="de-DE"/>
        </w:rPr>
        <w:t xml:space="preserve"> X5 und X6, der drei verschiedene Ausführungen des OE-Teils ersetzt.</w:t>
      </w:r>
      <w:r w:rsidR="00BE76BC" w:rsidRPr="003A1748">
        <w:rPr>
          <w:rFonts w:ascii="Arial" w:hAnsi="Arial" w:cs="Arial"/>
          <w:bCs/>
          <w:lang w:val="de-DE"/>
        </w:rPr>
        <w:t xml:space="preserve"> Weitere Exponate umfassen unter anderem Motorlager, Ölwechselkits, Abgastemperatursensoren/HTS und Wasserpumpen-Kits der Produktlinie Meyle-ORIGINAL.</w:t>
      </w:r>
    </w:p>
    <w:p w:rsidR="001D6F4F" w:rsidRPr="003A1748" w:rsidRDefault="00FF4E69" w:rsidP="001D6F4F">
      <w:pPr>
        <w:spacing w:after="240" w:line="360" w:lineRule="auto"/>
        <w:jc w:val="both"/>
        <w:rPr>
          <w:rFonts w:ascii="Arial" w:hAnsi="Arial" w:cs="Arial"/>
          <w:lang w:val="de-DE"/>
        </w:rPr>
      </w:pPr>
      <w:r w:rsidRPr="003A1748">
        <w:rPr>
          <w:rFonts w:ascii="Arial" w:hAnsi="Arial" w:cs="Arial"/>
          <w:lang w:val="de-DE"/>
        </w:rPr>
        <w:t xml:space="preserve">„Eine enge und vertrauensvolle Kundenbindung ist uns sehr wichtig. Daher sind wir auch dieses Jahr wieder gerne bei der PV Live! dabei, stellen unsere Produkte vor und freuen uns auf viele </w:t>
      </w:r>
      <w:r w:rsidR="00BE4596">
        <w:rPr>
          <w:rFonts w:ascii="Arial" w:hAnsi="Arial" w:cs="Arial"/>
          <w:lang w:val="de-DE"/>
        </w:rPr>
        <w:t xml:space="preserve">gute </w:t>
      </w:r>
      <w:r w:rsidRPr="003A1748">
        <w:rPr>
          <w:rFonts w:ascii="Arial" w:hAnsi="Arial" w:cs="Arial"/>
          <w:lang w:val="de-DE"/>
        </w:rPr>
        <w:t xml:space="preserve">Gespräche“, so André </w:t>
      </w:r>
      <w:proofErr w:type="spellStart"/>
      <w:r w:rsidRPr="003A1748">
        <w:rPr>
          <w:rFonts w:ascii="Arial" w:hAnsi="Arial" w:cs="Arial"/>
          <w:lang w:val="de-DE"/>
        </w:rPr>
        <w:t>Sobottka</w:t>
      </w:r>
      <w:proofErr w:type="spellEnd"/>
      <w:r w:rsidRPr="003A1748">
        <w:rPr>
          <w:rFonts w:ascii="Arial" w:hAnsi="Arial" w:cs="Arial"/>
          <w:lang w:val="de-DE"/>
        </w:rPr>
        <w:t xml:space="preserve">, Vorstand für Vertrieb, Marketing und Kommunikation bei Meyle. </w:t>
      </w:r>
      <w:r w:rsidR="001D6F4F" w:rsidRPr="003A1748">
        <w:rPr>
          <w:rFonts w:ascii="Arial" w:hAnsi="Arial" w:cs="Arial"/>
          <w:lang w:val="de-DE"/>
        </w:rPr>
        <w:t>Als langjähriger Partner von Meyle zeigt PV Automotive sein Vertrauen in die Meyle</w:t>
      </w:r>
      <w:r w:rsidR="000412EA">
        <w:rPr>
          <w:rFonts w:ascii="Arial" w:hAnsi="Arial" w:cs="Arial"/>
          <w:lang w:val="de-DE"/>
        </w:rPr>
        <w:noBreakHyphen/>
        <w:t>HD</w:t>
      </w:r>
      <w:r w:rsidR="000412EA">
        <w:rPr>
          <w:rFonts w:ascii="Arial" w:hAnsi="Arial" w:cs="Arial"/>
          <w:lang w:val="de-DE"/>
        </w:rPr>
        <w:noBreakHyphen/>
      </w:r>
      <w:r w:rsidR="001D6F4F" w:rsidRPr="003A1748">
        <w:rPr>
          <w:rFonts w:ascii="Arial" w:hAnsi="Arial" w:cs="Arial"/>
          <w:lang w:val="de-DE"/>
        </w:rPr>
        <w:t>Produkte</w:t>
      </w:r>
      <w:r w:rsidR="008A1A36" w:rsidRPr="003A1748">
        <w:rPr>
          <w:rFonts w:ascii="Arial" w:hAnsi="Arial" w:cs="Arial"/>
          <w:lang w:val="de-DE"/>
        </w:rPr>
        <w:t xml:space="preserve"> des Unternehmens</w:t>
      </w:r>
      <w:r w:rsidR="001D6F4F" w:rsidRPr="003A1748">
        <w:rPr>
          <w:rFonts w:ascii="Arial" w:hAnsi="Arial" w:cs="Arial"/>
          <w:lang w:val="de-DE"/>
        </w:rPr>
        <w:t xml:space="preserve"> </w:t>
      </w:r>
      <w:r w:rsidR="00FB144D" w:rsidRPr="003A1748">
        <w:rPr>
          <w:rFonts w:ascii="Arial" w:hAnsi="Arial" w:cs="Arial"/>
          <w:lang w:val="de-DE"/>
        </w:rPr>
        <w:t xml:space="preserve">bereits seit letztem Jahr </w:t>
      </w:r>
      <w:r w:rsidR="001D6F4F" w:rsidRPr="003A1748">
        <w:rPr>
          <w:rFonts w:ascii="Arial" w:hAnsi="Arial" w:cs="Arial"/>
          <w:lang w:val="de-DE"/>
        </w:rPr>
        <w:t>mit einer ganz besonderen Serviceleistung für seine Kunden: Zusätzlich zu den vier Jahren Garantie des Herstellers auf Meyle</w:t>
      </w:r>
      <w:r w:rsidR="000412EA">
        <w:rPr>
          <w:rFonts w:ascii="Arial" w:hAnsi="Arial" w:cs="Arial"/>
          <w:lang w:val="de-DE"/>
        </w:rPr>
        <w:noBreakHyphen/>
      </w:r>
      <w:r w:rsidR="001D6F4F" w:rsidRPr="003A1748">
        <w:rPr>
          <w:rFonts w:ascii="Arial" w:hAnsi="Arial" w:cs="Arial"/>
          <w:lang w:val="de-DE"/>
        </w:rPr>
        <w:t>HD</w:t>
      </w:r>
      <w:r w:rsidR="000412EA">
        <w:rPr>
          <w:rFonts w:ascii="Arial" w:hAnsi="Arial" w:cs="Arial"/>
          <w:lang w:val="de-DE"/>
        </w:rPr>
        <w:noBreakHyphen/>
      </w:r>
      <w:r w:rsidR="001D6F4F" w:rsidRPr="003A1748">
        <w:rPr>
          <w:rFonts w:ascii="Arial" w:hAnsi="Arial" w:cs="Arial"/>
          <w:lang w:val="de-DE"/>
        </w:rPr>
        <w:t>Teile gewährt PV Automotive noch ein weiteres Jahr Garantie – also insgesamt fünf Jahre – auf alle Meyle-HD-Teile!</w:t>
      </w:r>
    </w:p>
    <w:p w:rsidR="003A1748" w:rsidRPr="003A1748" w:rsidRDefault="003A1748" w:rsidP="003A1748">
      <w:pPr>
        <w:spacing w:after="240" w:line="360" w:lineRule="auto"/>
        <w:jc w:val="both"/>
        <w:rPr>
          <w:rFonts w:ascii="Arial" w:hAnsi="Arial" w:cs="Arial"/>
          <w:iCs/>
          <w:lang w:val="de-DE"/>
        </w:rPr>
      </w:pPr>
      <w:r w:rsidRPr="003A1748">
        <w:rPr>
          <w:rFonts w:ascii="Arial" w:hAnsi="Arial" w:cs="Arial"/>
          <w:iCs/>
          <w:lang w:val="de-DE"/>
        </w:rPr>
        <w:t xml:space="preserve">Der Meyle-Stand befindet sich auf der Messe Hannover in Halle 9, Stand 115.  </w:t>
      </w:r>
    </w:p>
    <w:p w:rsidR="000412EA" w:rsidRPr="00733D0B" w:rsidRDefault="000412EA" w:rsidP="000412EA">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9"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0412EA" w:rsidRPr="00733D0B" w:rsidRDefault="000412EA" w:rsidP="000412EA">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p>
    <w:p w:rsidR="000412EA" w:rsidRPr="00733D0B" w:rsidRDefault="000412EA" w:rsidP="000412EA">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1. Klenk &amp; Hoursch AG, Inka Heitmann, Tel: +49 40 3020881-03, E-Mail: </w:t>
      </w:r>
      <w:hyperlink r:id="rId10" w:history="1">
        <w:r w:rsidRPr="00733D0B">
          <w:rPr>
            <w:rFonts w:ascii="Arial" w:eastAsia="Calibri" w:hAnsi="Arial" w:cs="Arial"/>
            <w:color w:val="0000FF"/>
            <w:sz w:val="20"/>
            <w:szCs w:val="20"/>
            <w:u w:val="single"/>
            <w:lang w:val="de-DE" w:eastAsia="de-DE"/>
          </w:rPr>
          <w:t>meyle@klenkhoursch.de</w:t>
        </w:r>
      </w:hyperlink>
      <w:r w:rsidRPr="00733D0B">
        <w:rPr>
          <w:rFonts w:ascii="Arial" w:eastAsia="Calibri" w:hAnsi="Arial" w:cs="Arial"/>
          <w:sz w:val="20"/>
          <w:szCs w:val="20"/>
          <w:lang w:val="de-DE" w:eastAsia="de-DE"/>
        </w:rPr>
        <w:t xml:space="preserve"> </w:t>
      </w:r>
      <w:r w:rsidRPr="00733D0B">
        <w:rPr>
          <w:rFonts w:eastAsia="Calibri"/>
          <w:sz w:val="20"/>
          <w:szCs w:val="20"/>
          <w:lang w:val="de-DE" w:eastAsia="de-DE"/>
        </w:rPr>
        <w:br/>
      </w:r>
      <w:r w:rsidRPr="00733D0B">
        <w:rPr>
          <w:rFonts w:ascii="Arial" w:eastAsia="Calibri" w:hAnsi="Arial" w:cs="Arial"/>
          <w:sz w:val="20"/>
          <w:szCs w:val="20"/>
          <w:lang w:val="de-DE" w:eastAsia="de-DE"/>
        </w:rPr>
        <w:t xml:space="preserve">2. MEYLE AG, Annika Fuchs, Tel: +49 40 67506-159, E-Mail: </w:t>
      </w:r>
      <w:hyperlink r:id="rId11" w:history="1">
        <w:r w:rsidRPr="00733D0B">
          <w:rPr>
            <w:rFonts w:ascii="Arial" w:eastAsia="Calibri" w:hAnsi="Arial" w:cs="Arial"/>
            <w:color w:val="0000FF"/>
            <w:sz w:val="20"/>
            <w:szCs w:val="20"/>
            <w:u w:val="single"/>
            <w:lang w:val="de-DE" w:eastAsia="de-DE"/>
          </w:rPr>
          <w:t>annika.fuchs@meyle.com</w:t>
        </w:r>
      </w:hyperlink>
    </w:p>
    <w:p w:rsidR="000412EA" w:rsidRDefault="000412EA" w:rsidP="000412EA">
      <w:pPr>
        <w:spacing w:line="360" w:lineRule="auto"/>
        <w:jc w:val="both"/>
        <w:rPr>
          <w:rFonts w:ascii="Arial" w:hAnsi="Arial" w:cs="Arial"/>
          <w:b/>
          <w:sz w:val="18"/>
          <w:szCs w:val="22"/>
          <w:lang w:val="de-DE"/>
        </w:rPr>
      </w:pPr>
    </w:p>
    <w:p w:rsidR="000412EA" w:rsidRPr="00DB6B90" w:rsidRDefault="000412EA" w:rsidP="000412EA">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0412EA" w:rsidRPr="006716AE" w:rsidRDefault="000412EA" w:rsidP="000412EA">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Unter der Marke Meyle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Meyle umfasst die </w:t>
      </w:r>
      <w:r w:rsidRPr="006716AE">
        <w:rPr>
          <w:rStyle w:val="Fett"/>
          <w:rFonts w:ascii="Arial" w:hAnsi="Arial" w:cs="Arial"/>
          <w:b w:val="0"/>
          <w:sz w:val="18"/>
          <w:szCs w:val="22"/>
          <w:lang w:val="de-DE"/>
        </w:rPr>
        <w:t xml:space="preserve">drei Produktlinien Meyle-ORIGINAL,  Meyle-PD und Meyle-HD. </w:t>
      </w:r>
      <w:bookmarkStart w:id="0" w:name="_GoBack"/>
      <w:bookmarkEnd w:id="0"/>
    </w:p>
    <w:p w:rsidR="000412EA" w:rsidRPr="000412EA" w:rsidRDefault="000412EA" w:rsidP="000412EA">
      <w:pPr>
        <w:spacing w:after="240"/>
        <w:jc w:val="both"/>
        <w:rPr>
          <w:rStyle w:val="Fett"/>
          <w:rFonts w:ascii="Arial" w:hAnsi="Arial" w:cs="Arial"/>
          <w:b w:val="0"/>
          <w:sz w:val="4"/>
          <w:szCs w:val="22"/>
          <w:lang w:val="de-DE"/>
        </w:rPr>
      </w:pPr>
    </w:p>
    <w:p w:rsidR="000412EA" w:rsidRPr="006716AE" w:rsidRDefault="000412EA" w:rsidP="000412EA">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0412EA" w:rsidRPr="006716AE" w:rsidRDefault="000412EA" w:rsidP="000412EA">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Meyle-ORIGINAL: Passgenau wie OE. – Dazu zählen rund 20.000 hochwertige Artikel. </w:t>
      </w:r>
    </w:p>
    <w:p w:rsidR="000412EA" w:rsidRPr="006716AE" w:rsidRDefault="000412EA" w:rsidP="000412EA">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Meyle-PD: Weitergedacht und besser gemacht. – </w:t>
      </w:r>
      <w:r w:rsidRPr="006716AE">
        <w:rPr>
          <w:rFonts w:ascii="Arial" w:hAnsi="Arial" w:cs="Arial"/>
          <w:sz w:val="18"/>
          <w:szCs w:val="22"/>
        </w:rPr>
        <w:t>Hierzu gehören rund 2.000 hochwertige Bremsscheiben und -</w:t>
      </w:r>
      <w:proofErr w:type="spellStart"/>
      <w:r w:rsidRPr="006716AE">
        <w:rPr>
          <w:rFonts w:ascii="Arial" w:hAnsi="Arial" w:cs="Arial"/>
          <w:sz w:val="18"/>
          <w:szCs w:val="22"/>
        </w:rPr>
        <w:t>beläge</w:t>
      </w:r>
      <w:proofErr w:type="spellEnd"/>
      <w:r w:rsidRPr="006716AE">
        <w:rPr>
          <w:rFonts w:ascii="Arial" w:hAnsi="Arial" w:cs="Arial"/>
          <w:sz w:val="18"/>
          <w:szCs w:val="22"/>
        </w:rPr>
        <w:t xml:space="preserve"> mit hoher Bremsleistung und moderner Beschichtungstechnologie.</w:t>
      </w:r>
    </w:p>
    <w:p w:rsidR="000412EA" w:rsidRPr="006716AE" w:rsidRDefault="000412EA" w:rsidP="000412EA">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Meyle-HD: Besser als OE. –</w:t>
      </w:r>
      <w:r w:rsidRPr="006716AE">
        <w:t xml:space="preserve"> </w:t>
      </w:r>
      <w:r w:rsidRPr="006716AE">
        <w:rPr>
          <w:rStyle w:val="Fett"/>
          <w:rFonts w:ascii="Arial" w:hAnsi="Arial" w:cs="Arial"/>
          <w:b w:val="0"/>
          <w:sz w:val="18"/>
          <w:szCs w:val="22"/>
          <w:lang w:val="de-DE"/>
        </w:rPr>
        <w:t xml:space="preserve">Rund 1.000 Meyle-HD-Teile für tausende verschiedene Fahrzeugmodelle haben die Meyle-Ingenieure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Auf das Alleinstellungsmerkmal der technisch verbesserten Meyle-HD-Teile gibt es vier Jahre Garantie.</w:t>
      </w:r>
    </w:p>
    <w:p w:rsidR="000412EA" w:rsidRPr="006716AE" w:rsidRDefault="000412EA" w:rsidP="000412EA">
      <w:pPr>
        <w:pStyle w:val="KeinLeerraum"/>
        <w:spacing w:line="360" w:lineRule="auto"/>
        <w:rPr>
          <w:rStyle w:val="Fett"/>
          <w:rFonts w:ascii="Arial" w:hAnsi="Arial" w:cs="Arial"/>
          <w:b w:val="0"/>
          <w:sz w:val="18"/>
          <w:szCs w:val="22"/>
          <w:lang w:val="de-DE"/>
        </w:rPr>
      </w:pPr>
    </w:p>
    <w:p w:rsidR="00541B55" w:rsidRPr="000412EA" w:rsidRDefault="000412EA" w:rsidP="000412EA">
      <w:pPr>
        <w:spacing w:after="240" w:line="360" w:lineRule="auto"/>
        <w:jc w:val="both"/>
        <w:rPr>
          <w:rFonts w:ascii="Arial" w:hAnsi="Arial" w:cs="Arial"/>
          <w:sz w:val="18"/>
          <w:szCs w:val="22"/>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sectPr w:rsidR="00541B55" w:rsidRPr="000412E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59" w:rsidRDefault="00911559" w:rsidP="00D621B4">
      <w:r>
        <w:separator/>
      </w:r>
    </w:p>
  </w:endnote>
  <w:endnote w:type="continuationSeparator" w:id="0">
    <w:p w:rsidR="00911559" w:rsidRDefault="0091155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59" w:rsidRDefault="009115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59" w:rsidRDefault="00911559">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59" w:rsidRDefault="009115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59" w:rsidRDefault="00911559" w:rsidP="00D621B4">
      <w:r>
        <w:separator/>
      </w:r>
    </w:p>
  </w:footnote>
  <w:footnote w:type="continuationSeparator" w:id="0">
    <w:p w:rsidR="00911559" w:rsidRDefault="0091155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59" w:rsidRDefault="009115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59" w:rsidRDefault="00911559">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59" w:rsidRDefault="009115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10E8"/>
    <w:rsid w:val="00006B9C"/>
    <w:rsid w:val="0003510B"/>
    <w:rsid w:val="000412EA"/>
    <w:rsid w:val="000432DF"/>
    <w:rsid w:val="000444AF"/>
    <w:rsid w:val="00045580"/>
    <w:rsid w:val="00046444"/>
    <w:rsid w:val="00086A5B"/>
    <w:rsid w:val="000937F9"/>
    <w:rsid w:val="000A27C9"/>
    <w:rsid w:val="000D3770"/>
    <w:rsid w:val="000E03C2"/>
    <w:rsid w:val="000E4191"/>
    <w:rsid w:val="000F023D"/>
    <w:rsid w:val="001028D4"/>
    <w:rsid w:val="0010435E"/>
    <w:rsid w:val="00106D79"/>
    <w:rsid w:val="001135BF"/>
    <w:rsid w:val="0012422D"/>
    <w:rsid w:val="00133E80"/>
    <w:rsid w:val="001514C0"/>
    <w:rsid w:val="001519C4"/>
    <w:rsid w:val="00157886"/>
    <w:rsid w:val="00164CFA"/>
    <w:rsid w:val="001654E1"/>
    <w:rsid w:val="00194F8B"/>
    <w:rsid w:val="001B3789"/>
    <w:rsid w:val="001C3261"/>
    <w:rsid w:val="001D6F4F"/>
    <w:rsid w:val="002317BE"/>
    <w:rsid w:val="00234E22"/>
    <w:rsid w:val="00263DE8"/>
    <w:rsid w:val="002B78CA"/>
    <w:rsid w:val="002C3C9D"/>
    <w:rsid w:val="002C6DC9"/>
    <w:rsid w:val="002F2515"/>
    <w:rsid w:val="00301DC4"/>
    <w:rsid w:val="00323D0B"/>
    <w:rsid w:val="00334EC0"/>
    <w:rsid w:val="00335D2D"/>
    <w:rsid w:val="003364AA"/>
    <w:rsid w:val="0037017A"/>
    <w:rsid w:val="00370D92"/>
    <w:rsid w:val="003823EE"/>
    <w:rsid w:val="003A0124"/>
    <w:rsid w:val="003A1748"/>
    <w:rsid w:val="003A3BD8"/>
    <w:rsid w:val="003B52C9"/>
    <w:rsid w:val="003C47CA"/>
    <w:rsid w:val="003C4A98"/>
    <w:rsid w:val="003D4389"/>
    <w:rsid w:val="003F042C"/>
    <w:rsid w:val="003F5C39"/>
    <w:rsid w:val="0040469F"/>
    <w:rsid w:val="00406A8F"/>
    <w:rsid w:val="0041337A"/>
    <w:rsid w:val="00422161"/>
    <w:rsid w:val="00433251"/>
    <w:rsid w:val="00442C71"/>
    <w:rsid w:val="00450077"/>
    <w:rsid w:val="004529C3"/>
    <w:rsid w:val="00456A8C"/>
    <w:rsid w:val="004640A7"/>
    <w:rsid w:val="00493EF4"/>
    <w:rsid w:val="004959B4"/>
    <w:rsid w:val="004A0457"/>
    <w:rsid w:val="004A1DEE"/>
    <w:rsid w:val="004A65E4"/>
    <w:rsid w:val="004C18DD"/>
    <w:rsid w:val="004C5DE9"/>
    <w:rsid w:val="004D5A3E"/>
    <w:rsid w:val="004E2C6C"/>
    <w:rsid w:val="00510EFB"/>
    <w:rsid w:val="00532365"/>
    <w:rsid w:val="00541B55"/>
    <w:rsid w:val="005618C3"/>
    <w:rsid w:val="00574F45"/>
    <w:rsid w:val="00591418"/>
    <w:rsid w:val="005D09A6"/>
    <w:rsid w:val="005F3F63"/>
    <w:rsid w:val="00611E84"/>
    <w:rsid w:val="006201C9"/>
    <w:rsid w:val="006351E7"/>
    <w:rsid w:val="006410F6"/>
    <w:rsid w:val="00642584"/>
    <w:rsid w:val="00654706"/>
    <w:rsid w:val="00656515"/>
    <w:rsid w:val="00657887"/>
    <w:rsid w:val="006716AE"/>
    <w:rsid w:val="00681F46"/>
    <w:rsid w:val="0068438D"/>
    <w:rsid w:val="006969B5"/>
    <w:rsid w:val="006A4BD1"/>
    <w:rsid w:val="006A51A4"/>
    <w:rsid w:val="006C5CD4"/>
    <w:rsid w:val="006D3A70"/>
    <w:rsid w:val="006E01F2"/>
    <w:rsid w:val="006E25FD"/>
    <w:rsid w:val="006F5344"/>
    <w:rsid w:val="00712671"/>
    <w:rsid w:val="00723E91"/>
    <w:rsid w:val="00733717"/>
    <w:rsid w:val="00733D0B"/>
    <w:rsid w:val="00743280"/>
    <w:rsid w:val="00762D04"/>
    <w:rsid w:val="007701DF"/>
    <w:rsid w:val="007864B8"/>
    <w:rsid w:val="007D5688"/>
    <w:rsid w:val="008013CF"/>
    <w:rsid w:val="00823CD1"/>
    <w:rsid w:val="00831C2D"/>
    <w:rsid w:val="00835B3B"/>
    <w:rsid w:val="00864602"/>
    <w:rsid w:val="0088212D"/>
    <w:rsid w:val="008871BF"/>
    <w:rsid w:val="008A0FE8"/>
    <w:rsid w:val="008A1A36"/>
    <w:rsid w:val="008A27D6"/>
    <w:rsid w:val="008B21E7"/>
    <w:rsid w:val="008B3A62"/>
    <w:rsid w:val="008C38D5"/>
    <w:rsid w:val="008F57B9"/>
    <w:rsid w:val="00903817"/>
    <w:rsid w:val="00911559"/>
    <w:rsid w:val="00925048"/>
    <w:rsid w:val="00936E57"/>
    <w:rsid w:val="0095754C"/>
    <w:rsid w:val="00971B01"/>
    <w:rsid w:val="00980C72"/>
    <w:rsid w:val="0098269B"/>
    <w:rsid w:val="009855F0"/>
    <w:rsid w:val="00985E46"/>
    <w:rsid w:val="00995DEA"/>
    <w:rsid w:val="009A5622"/>
    <w:rsid w:val="009A6452"/>
    <w:rsid w:val="009B11E8"/>
    <w:rsid w:val="00A00E30"/>
    <w:rsid w:val="00A04A71"/>
    <w:rsid w:val="00A11442"/>
    <w:rsid w:val="00A24397"/>
    <w:rsid w:val="00AA4FB2"/>
    <w:rsid w:val="00AE5589"/>
    <w:rsid w:val="00B00046"/>
    <w:rsid w:val="00B3560D"/>
    <w:rsid w:val="00B37ADE"/>
    <w:rsid w:val="00BA74DD"/>
    <w:rsid w:val="00BE4596"/>
    <w:rsid w:val="00BE76BC"/>
    <w:rsid w:val="00BF6DBC"/>
    <w:rsid w:val="00C13D4B"/>
    <w:rsid w:val="00C14861"/>
    <w:rsid w:val="00C40992"/>
    <w:rsid w:val="00C51481"/>
    <w:rsid w:val="00C54C86"/>
    <w:rsid w:val="00C97D2A"/>
    <w:rsid w:val="00CB04F2"/>
    <w:rsid w:val="00CB3341"/>
    <w:rsid w:val="00CB7C07"/>
    <w:rsid w:val="00CC5C2D"/>
    <w:rsid w:val="00CC69D8"/>
    <w:rsid w:val="00CE3E0F"/>
    <w:rsid w:val="00D01B36"/>
    <w:rsid w:val="00D078B2"/>
    <w:rsid w:val="00D524CE"/>
    <w:rsid w:val="00D621B4"/>
    <w:rsid w:val="00D85A7C"/>
    <w:rsid w:val="00D86EFA"/>
    <w:rsid w:val="00D90CFE"/>
    <w:rsid w:val="00D93CF6"/>
    <w:rsid w:val="00D953F7"/>
    <w:rsid w:val="00DA05DF"/>
    <w:rsid w:val="00DA16EF"/>
    <w:rsid w:val="00DF73E2"/>
    <w:rsid w:val="00E062F4"/>
    <w:rsid w:val="00E11DB5"/>
    <w:rsid w:val="00E158E3"/>
    <w:rsid w:val="00E27AC4"/>
    <w:rsid w:val="00E40DD8"/>
    <w:rsid w:val="00E503BF"/>
    <w:rsid w:val="00E54AE5"/>
    <w:rsid w:val="00E63B30"/>
    <w:rsid w:val="00E7137E"/>
    <w:rsid w:val="00E73812"/>
    <w:rsid w:val="00E97C7C"/>
    <w:rsid w:val="00EA3602"/>
    <w:rsid w:val="00EA483E"/>
    <w:rsid w:val="00EB4163"/>
    <w:rsid w:val="00EB7BD0"/>
    <w:rsid w:val="00ED2CDA"/>
    <w:rsid w:val="00ED312B"/>
    <w:rsid w:val="00ED7B30"/>
    <w:rsid w:val="00EE48FF"/>
    <w:rsid w:val="00EE748E"/>
    <w:rsid w:val="00EF456E"/>
    <w:rsid w:val="00F06BDA"/>
    <w:rsid w:val="00F10085"/>
    <w:rsid w:val="00F11D8B"/>
    <w:rsid w:val="00F146CF"/>
    <w:rsid w:val="00F2095C"/>
    <w:rsid w:val="00F3384B"/>
    <w:rsid w:val="00F36C34"/>
    <w:rsid w:val="00F723E6"/>
    <w:rsid w:val="00FA25E4"/>
    <w:rsid w:val="00FB144D"/>
    <w:rsid w:val="00FC1924"/>
    <w:rsid w:val="00FD4D3B"/>
    <w:rsid w:val="00FF4E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930">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ika.fuch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DAB7B-6FB0-439C-AE5C-64BA299B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4360</Characters>
  <Application>Microsoft Office Word</Application>
  <DocSecurity>0</DocSecurity>
  <Lines>103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2017-10-04T08:57:00Z</dcterms:created>
  <dcterms:modified xsi:type="dcterms:W3CDTF">2017-10-04T08:57:00Z</dcterms:modified>
</cp:coreProperties>
</file>